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text" w:tblpY="1"/>
        <w:tblOverlap w:val="never"/>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90"/>
      </w:tblGrid>
      <w:tr w:rsidR="00EB4D2D" w:rsidRPr="00AB4C4D" w14:paraId="66F2A33C" w14:textId="77777777" w:rsidTr="00EB4D2D">
        <w:tc>
          <w:tcPr>
            <w:tcW w:w="10490" w:type="dxa"/>
          </w:tcPr>
          <w:p w14:paraId="6083FF57" w14:textId="77777777" w:rsidR="00EB4D2D" w:rsidRPr="00D74D89" w:rsidRDefault="00EB4D2D" w:rsidP="00EB4D2D">
            <w:pPr>
              <w:jc w:val="both"/>
              <w:rPr>
                <w:rFonts w:ascii="Tahoma" w:eastAsia="Calibri" w:hAnsi="Tahoma" w:cs="Tahoma"/>
                <w:b/>
                <w:color w:val="auto"/>
                <w:sz w:val="18"/>
                <w:szCs w:val="18"/>
                <w:shd w:val="clear" w:color="auto" w:fill="FFFFFF"/>
                <w:lang w:val="en-GB" w:eastAsia="en-US"/>
              </w:rPr>
            </w:pPr>
            <w:r w:rsidRPr="00D74D89">
              <w:rPr>
                <w:rFonts w:ascii="Tahoma" w:eastAsia="Calibri" w:hAnsi="Tahoma" w:cs="Tahoma"/>
                <w:b/>
                <w:color w:val="auto"/>
                <w:sz w:val="18"/>
                <w:szCs w:val="18"/>
                <w:shd w:val="clear" w:color="auto" w:fill="FFFFFF"/>
                <w:lang w:val="en-GB" w:eastAsia="en-US"/>
              </w:rPr>
              <w:t>UGOVOR br. __________</w:t>
            </w:r>
          </w:p>
          <w:p w14:paraId="42E7865F" w14:textId="77777777" w:rsidR="00EB4D2D" w:rsidRPr="00D74D89" w:rsidRDefault="00EB4D2D" w:rsidP="00EB4D2D">
            <w:pPr>
              <w:jc w:val="both"/>
              <w:rPr>
                <w:rFonts w:ascii="Tahoma" w:eastAsia="Calibri" w:hAnsi="Tahoma" w:cs="Tahoma"/>
                <w:color w:val="auto"/>
                <w:sz w:val="18"/>
                <w:szCs w:val="18"/>
                <w:shd w:val="clear" w:color="auto" w:fill="FFFFFF"/>
                <w:lang w:val="en-GB" w:eastAsia="en-US"/>
              </w:rPr>
            </w:pPr>
          </w:p>
          <w:p w14:paraId="471AB537" w14:textId="4475CA51" w:rsidR="00EB4D2D" w:rsidRPr="00D74D89" w:rsidRDefault="00EB4D2D" w:rsidP="00EB4D2D">
            <w:pPr>
              <w:jc w:val="both"/>
              <w:rPr>
                <w:rFonts w:ascii="Tahoma" w:eastAsia="Calibri" w:hAnsi="Tahoma" w:cs="Tahoma"/>
                <w:color w:val="auto"/>
                <w:sz w:val="18"/>
                <w:szCs w:val="18"/>
                <w:shd w:val="clear" w:color="auto" w:fill="FFFFFF"/>
                <w:lang w:val="en-GB" w:eastAsia="en-US"/>
              </w:rPr>
            </w:pPr>
            <w:r w:rsidRPr="00D74D89">
              <w:rPr>
                <w:rFonts w:ascii="Tahoma" w:eastAsia="Calibri" w:hAnsi="Tahoma" w:cs="Tahoma"/>
                <w:color w:val="auto"/>
                <w:sz w:val="18"/>
                <w:szCs w:val="18"/>
                <w:shd w:val="clear" w:color="auto" w:fill="FFFFFF"/>
                <w:lang w:val="en-GB" w:eastAsia="en-US"/>
              </w:rPr>
              <w:t xml:space="preserve">Zaključen u </w:t>
            </w:r>
            <w:r>
              <w:rPr>
                <w:rFonts w:ascii="Tahoma" w:eastAsia="Calibri" w:hAnsi="Tahoma" w:cs="Tahoma"/>
                <w:color w:val="auto"/>
                <w:sz w:val="18"/>
                <w:szCs w:val="18"/>
                <w:shd w:val="clear" w:color="auto" w:fill="FFFFFF"/>
                <w:lang w:val="en-GB" w:eastAsia="en-US"/>
              </w:rPr>
              <w:t>Brod</w:t>
            </w:r>
            <w:r w:rsidRPr="00D74D89">
              <w:rPr>
                <w:rFonts w:ascii="Tahoma" w:eastAsia="Calibri" w:hAnsi="Tahoma" w:cs="Tahoma"/>
                <w:color w:val="auto"/>
                <w:sz w:val="18"/>
                <w:szCs w:val="18"/>
                <w:shd w:val="clear" w:color="auto" w:fill="FFFFFF"/>
                <w:lang w:val="en-GB" w:eastAsia="en-US"/>
              </w:rPr>
              <w:t>, dana _______ 202</w:t>
            </w:r>
            <w:r>
              <w:rPr>
                <w:rFonts w:ascii="Tahoma" w:eastAsia="Calibri" w:hAnsi="Tahoma" w:cs="Tahoma"/>
                <w:color w:val="auto"/>
                <w:sz w:val="18"/>
                <w:szCs w:val="18"/>
                <w:shd w:val="clear" w:color="auto" w:fill="FFFFFF"/>
                <w:lang w:val="en-GB" w:eastAsia="en-US"/>
              </w:rPr>
              <w:t>5</w:t>
            </w:r>
            <w:r w:rsidRPr="00D74D89">
              <w:rPr>
                <w:rFonts w:ascii="Tahoma" w:eastAsia="Calibri" w:hAnsi="Tahoma" w:cs="Tahoma"/>
                <w:color w:val="auto"/>
                <w:sz w:val="18"/>
                <w:szCs w:val="18"/>
                <w:shd w:val="clear" w:color="auto" w:fill="FFFFFF"/>
                <w:lang w:val="en-GB" w:eastAsia="en-US"/>
              </w:rPr>
              <w:t xml:space="preserve">. </w:t>
            </w:r>
            <w:proofErr w:type="gramStart"/>
            <w:r w:rsidRPr="00D74D89">
              <w:rPr>
                <w:rFonts w:ascii="Tahoma" w:eastAsia="Calibri" w:hAnsi="Tahoma" w:cs="Tahoma"/>
                <w:color w:val="auto"/>
                <w:sz w:val="18"/>
                <w:szCs w:val="18"/>
                <w:shd w:val="clear" w:color="auto" w:fill="FFFFFF"/>
                <w:lang w:val="en-GB" w:eastAsia="en-US"/>
              </w:rPr>
              <w:t>god</w:t>
            </w:r>
            <w:proofErr w:type="gramEnd"/>
            <w:r w:rsidRPr="00D74D89">
              <w:rPr>
                <w:rFonts w:ascii="Tahoma" w:eastAsia="Calibri" w:hAnsi="Tahoma" w:cs="Tahoma"/>
                <w:color w:val="auto"/>
                <w:sz w:val="18"/>
                <w:szCs w:val="18"/>
                <w:shd w:val="clear" w:color="auto" w:fill="FFFFFF"/>
                <w:lang w:val="en-GB" w:eastAsia="en-US"/>
              </w:rPr>
              <w:t>. između:</w:t>
            </w:r>
          </w:p>
          <w:p w14:paraId="6C8683C0" w14:textId="77777777" w:rsidR="00EB4D2D" w:rsidRPr="00D74D89" w:rsidRDefault="00EB4D2D" w:rsidP="00EB4D2D">
            <w:pPr>
              <w:jc w:val="both"/>
              <w:rPr>
                <w:rFonts w:ascii="Tahoma" w:eastAsia="Calibri" w:hAnsi="Tahoma" w:cs="Tahoma"/>
                <w:color w:val="auto"/>
                <w:sz w:val="18"/>
                <w:szCs w:val="18"/>
                <w:shd w:val="clear" w:color="auto" w:fill="FFFFFF"/>
                <w:lang w:val="en-GB" w:eastAsia="en-US"/>
              </w:rPr>
            </w:pPr>
          </w:p>
          <w:p w14:paraId="5D47BA39" w14:textId="7DB019E5" w:rsidR="00EB4D2D" w:rsidRDefault="00EB4D2D" w:rsidP="00EB4D2D">
            <w:pPr>
              <w:jc w:val="both"/>
              <w:rPr>
                <w:rFonts w:ascii="Tahoma" w:eastAsia="Calibri" w:hAnsi="Tahoma" w:cs="Tahoma"/>
                <w:color w:val="auto"/>
                <w:sz w:val="18"/>
                <w:szCs w:val="18"/>
                <w:shd w:val="clear" w:color="auto" w:fill="FFFFFF"/>
                <w:lang w:val="en-GB" w:eastAsia="en-US"/>
              </w:rPr>
            </w:pPr>
            <w:r w:rsidRPr="007F4E9A">
              <w:rPr>
                <w:rFonts w:ascii="Tahoma" w:eastAsia="Calibri" w:hAnsi="Tahoma" w:cs="Tahoma"/>
                <w:b/>
                <w:color w:val="auto"/>
                <w:sz w:val="18"/>
                <w:szCs w:val="18"/>
                <w:shd w:val="clear" w:color="auto" w:fill="FFFFFF"/>
                <w:lang w:val="en-GB" w:eastAsia="en-US"/>
              </w:rPr>
              <w:t xml:space="preserve">„Rafinerije nafte Brod“ а.d., </w:t>
            </w:r>
            <w:r w:rsidRPr="007F4E9A">
              <w:rPr>
                <w:rFonts w:ascii="Tahoma" w:eastAsia="Calibri" w:hAnsi="Tahoma" w:cs="Tahoma"/>
                <w:color w:val="auto"/>
                <w:sz w:val="18"/>
                <w:szCs w:val="18"/>
                <w:shd w:val="clear" w:color="auto" w:fill="FFFFFF"/>
                <w:lang w:val="en-GB" w:eastAsia="en-US"/>
              </w:rPr>
              <w:t xml:space="preserve">koja je pravno lice prema zakonima Republike Srpske, Bosne i Hercegovine, (u daljem tekstu: </w:t>
            </w:r>
            <w:r w:rsidRPr="007F4E9A">
              <w:rPr>
                <w:rFonts w:ascii="Tahoma" w:eastAsia="Calibri" w:hAnsi="Tahoma" w:cs="Tahoma"/>
                <w:b/>
                <w:color w:val="auto"/>
                <w:sz w:val="18"/>
                <w:szCs w:val="18"/>
                <w:shd w:val="clear" w:color="auto" w:fill="FFFFFF"/>
                <w:lang w:val="en-GB" w:eastAsia="en-US"/>
              </w:rPr>
              <w:t>Naručilac</w:t>
            </w:r>
            <w:r w:rsidRPr="007F4E9A">
              <w:rPr>
                <w:rFonts w:ascii="Tahoma" w:eastAsia="Calibri" w:hAnsi="Tahoma" w:cs="Tahoma"/>
                <w:color w:val="auto"/>
                <w:sz w:val="18"/>
                <w:szCs w:val="18"/>
                <w:shd w:val="clear" w:color="auto" w:fill="FFFFFF"/>
                <w:lang w:val="en-GB" w:eastAsia="en-US"/>
              </w:rPr>
              <w:t xml:space="preserve">), koju  zastupa po osnovu Statuta Društva, Generalni direktor Karaljus Anatolij Vaclavič, s jedne strane </w:t>
            </w:r>
          </w:p>
          <w:p w14:paraId="7811930E" w14:textId="77777777" w:rsidR="00EB4D2D" w:rsidRDefault="00EB4D2D" w:rsidP="00EB4D2D">
            <w:pPr>
              <w:jc w:val="both"/>
              <w:rPr>
                <w:rFonts w:ascii="Tahoma" w:eastAsia="Calibri" w:hAnsi="Tahoma" w:cs="Tahoma"/>
                <w:color w:val="auto"/>
                <w:sz w:val="18"/>
                <w:szCs w:val="18"/>
                <w:shd w:val="clear" w:color="auto" w:fill="FFFFFF"/>
                <w:lang w:val="en-GB" w:eastAsia="en-US"/>
              </w:rPr>
            </w:pPr>
          </w:p>
          <w:p w14:paraId="33FBEFEE" w14:textId="01B0D615" w:rsidR="00EB4D2D" w:rsidRPr="00D74D89" w:rsidRDefault="00EB4D2D" w:rsidP="00EB4D2D">
            <w:pPr>
              <w:jc w:val="both"/>
              <w:rPr>
                <w:rFonts w:ascii="Tahoma" w:eastAsia="Calibri" w:hAnsi="Tahoma" w:cs="Tahoma"/>
                <w:color w:val="auto"/>
                <w:sz w:val="18"/>
                <w:szCs w:val="18"/>
                <w:shd w:val="clear" w:color="auto" w:fill="FFFFFF"/>
                <w:lang w:val="en-GB" w:eastAsia="en-US"/>
              </w:rPr>
            </w:pPr>
            <w:r w:rsidRPr="00D74D89">
              <w:rPr>
                <w:rFonts w:ascii="Tahoma" w:eastAsia="Calibri" w:hAnsi="Tahoma" w:cs="Tahoma"/>
                <w:color w:val="auto"/>
                <w:sz w:val="18"/>
                <w:szCs w:val="18"/>
                <w:shd w:val="clear" w:color="auto" w:fill="FFFFFF"/>
                <w:lang w:val="en-GB" w:eastAsia="en-US"/>
              </w:rPr>
              <w:t xml:space="preserve">i </w:t>
            </w:r>
          </w:p>
          <w:p w14:paraId="28326178" w14:textId="73C3822B" w:rsidR="00EB4D2D" w:rsidRPr="00020147" w:rsidRDefault="00EB4D2D" w:rsidP="00EB4D2D">
            <w:pPr>
              <w:jc w:val="both"/>
              <w:rPr>
                <w:rFonts w:ascii="Tahoma" w:eastAsia="Calibri" w:hAnsi="Tahoma" w:cs="Tahoma"/>
                <w:color w:val="auto"/>
                <w:sz w:val="18"/>
                <w:szCs w:val="18"/>
                <w:shd w:val="clear" w:color="auto" w:fill="FFFFFF"/>
                <w:lang w:val="en-GB" w:eastAsia="en-US"/>
              </w:rPr>
            </w:pPr>
            <w:r>
              <w:rPr>
                <w:rFonts w:ascii="Tahoma" w:eastAsia="Calibri" w:hAnsi="Tahoma" w:cs="Tahoma"/>
                <w:b/>
                <w:color w:val="auto"/>
                <w:sz w:val="18"/>
                <w:szCs w:val="18"/>
                <w:shd w:val="clear" w:color="auto" w:fill="FFFFFF"/>
                <w:lang w:val="en-GB" w:eastAsia="en-US"/>
              </w:rPr>
              <w:t>______________</w:t>
            </w:r>
            <w:r w:rsidRPr="00477F4B">
              <w:rPr>
                <w:rFonts w:ascii="Tahoma" w:eastAsia="Calibri" w:hAnsi="Tahoma" w:cs="Tahoma"/>
                <w:b/>
                <w:color w:val="auto"/>
                <w:sz w:val="18"/>
                <w:szCs w:val="18"/>
                <w:shd w:val="clear" w:color="auto" w:fill="FFFFFF"/>
                <w:lang w:val="en-GB" w:eastAsia="en-US"/>
              </w:rPr>
              <w:t xml:space="preserve"> </w:t>
            </w:r>
            <w:r w:rsidRPr="00477F4B">
              <w:rPr>
                <w:rFonts w:ascii="Tahoma" w:eastAsia="Calibri" w:hAnsi="Tahoma" w:cs="Tahoma"/>
                <w:color w:val="auto"/>
                <w:sz w:val="18"/>
                <w:szCs w:val="18"/>
                <w:shd w:val="clear" w:color="auto" w:fill="FFFFFF"/>
                <w:lang w:val="en-GB" w:eastAsia="en-US"/>
              </w:rPr>
              <w:t>koje je pravno lice prema zakonima Republike Srpske, Bosne i Hercegovine, u daljem tekstu</w:t>
            </w:r>
            <w:r w:rsidRPr="00477F4B">
              <w:rPr>
                <w:rFonts w:ascii="Tahoma" w:eastAsia="Calibri" w:hAnsi="Tahoma" w:cs="Tahoma"/>
                <w:b/>
                <w:color w:val="auto"/>
                <w:sz w:val="18"/>
                <w:szCs w:val="18"/>
                <w:shd w:val="clear" w:color="auto" w:fill="FFFFFF"/>
                <w:lang w:val="en-GB" w:eastAsia="en-US"/>
              </w:rPr>
              <w:t xml:space="preserve"> „Izvršilac’’</w:t>
            </w:r>
            <w:r w:rsidRPr="00477F4B">
              <w:rPr>
                <w:rFonts w:ascii="Tahoma" w:eastAsia="Calibri" w:hAnsi="Tahoma" w:cs="Tahoma"/>
                <w:color w:val="auto"/>
                <w:sz w:val="18"/>
                <w:szCs w:val="18"/>
                <w:shd w:val="clear" w:color="auto" w:fill="FFFFFF"/>
                <w:lang w:val="en-GB" w:eastAsia="en-US"/>
              </w:rPr>
              <w:t xml:space="preserve">, koga zastupa po osnovu Statuta Društva,  direktora </w:t>
            </w:r>
            <w:r>
              <w:rPr>
                <w:rFonts w:ascii="Tahoma" w:eastAsia="Calibri" w:hAnsi="Tahoma" w:cs="Tahoma"/>
                <w:color w:val="auto"/>
                <w:sz w:val="18"/>
                <w:szCs w:val="18"/>
                <w:shd w:val="clear" w:color="auto" w:fill="FFFFFF"/>
                <w:lang w:val="en-GB" w:eastAsia="en-US"/>
              </w:rPr>
              <w:t>___________________</w:t>
            </w:r>
            <w:r w:rsidRPr="00477F4B">
              <w:rPr>
                <w:rFonts w:ascii="Tahoma" w:eastAsia="Calibri" w:hAnsi="Tahoma" w:cs="Tahoma"/>
                <w:color w:val="auto"/>
                <w:sz w:val="18"/>
                <w:szCs w:val="18"/>
                <w:shd w:val="clear" w:color="auto" w:fill="FFFFFF"/>
                <w:lang w:val="en-GB" w:eastAsia="en-US"/>
              </w:rPr>
              <w:t>, s druge strane,</w:t>
            </w:r>
            <w:r w:rsidRPr="00020147">
              <w:rPr>
                <w:rFonts w:ascii="Tahoma" w:eastAsia="Calibri" w:hAnsi="Tahoma" w:cs="Tahoma"/>
                <w:color w:val="auto"/>
                <w:sz w:val="18"/>
                <w:szCs w:val="18"/>
                <w:shd w:val="clear" w:color="auto" w:fill="FFFFFF"/>
                <w:lang w:val="en-GB" w:eastAsia="en-US"/>
              </w:rPr>
              <w:tab/>
            </w:r>
          </w:p>
          <w:p w14:paraId="29D913DE" w14:textId="77777777" w:rsidR="00EB4D2D" w:rsidRPr="00D74D89" w:rsidRDefault="00EB4D2D" w:rsidP="00EB4D2D">
            <w:pPr>
              <w:jc w:val="both"/>
              <w:rPr>
                <w:rFonts w:ascii="Tahoma" w:eastAsia="Calibri" w:hAnsi="Tahoma" w:cs="Tahoma"/>
                <w:color w:val="auto"/>
                <w:sz w:val="18"/>
                <w:szCs w:val="18"/>
                <w:shd w:val="clear" w:color="auto" w:fill="FFFFFF"/>
                <w:lang w:val="en-GB" w:eastAsia="en-US"/>
              </w:rPr>
            </w:pPr>
          </w:p>
          <w:p w14:paraId="3CBA0C55" w14:textId="7F5B984A" w:rsidR="00EB4D2D" w:rsidRDefault="00EB4D2D" w:rsidP="00EB4D2D">
            <w:pPr>
              <w:jc w:val="both"/>
              <w:rPr>
                <w:rFonts w:ascii="Tahoma" w:eastAsia="Calibri" w:hAnsi="Tahoma" w:cs="Tahoma"/>
                <w:color w:val="auto"/>
                <w:sz w:val="18"/>
                <w:szCs w:val="18"/>
                <w:shd w:val="clear" w:color="auto" w:fill="FFFFFF"/>
                <w:lang w:val="en-GB" w:eastAsia="en-US"/>
              </w:rPr>
            </w:pPr>
            <w:r w:rsidRPr="00D74D89">
              <w:rPr>
                <w:rFonts w:ascii="Tahoma" w:eastAsia="Calibri" w:hAnsi="Tahoma" w:cs="Tahoma"/>
                <w:color w:val="auto"/>
                <w:sz w:val="18"/>
                <w:szCs w:val="18"/>
                <w:shd w:val="clear" w:color="auto" w:fill="FFFFFF"/>
                <w:lang w:val="en-GB" w:eastAsia="en-US"/>
              </w:rPr>
              <w:t>/u daljem tekstu svi zajedno: Ugovorne strane/</w:t>
            </w:r>
          </w:p>
          <w:p w14:paraId="161F190E" w14:textId="1CB43963" w:rsidR="00EB4D2D" w:rsidRPr="00D74D89" w:rsidRDefault="00EB4D2D" w:rsidP="00EB4D2D">
            <w:pPr>
              <w:jc w:val="both"/>
              <w:rPr>
                <w:rFonts w:ascii="Tahoma" w:eastAsia="Calibri" w:hAnsi="Tahoma" w:cs="Tahoma"/>
                <w:color w:val="auto"/>
                <w:sz w:val="18"/>
                <w:szCs w:val="18"/>
                <w:shd w:val="clear" w:color="auto" w:fill="FFFFFF"/>
                <w:lang w:val="en-GB" w:eastAsia="en-US"/>
              </w:rPr>
            </w:pPr>
          </w:p>
          <w:p w14:paraId="74B9353B" w14:textId="117F3C05" w:rsidR="00EB4D2D" w:rsidRDefault="00EB4D2D" w:rsidP="00EB4D2D">
            <w:pPr>
              <w:jc w:val="both"/>
              <w:rPr>
                <w:rFonts w:ascii="Tahoma" w:eastAsia="Calibri" w:hAnsi="Tahoma" w:cs="Tahoma"/>
                <w:color w:val="auto"/>
                <w:sz w:val="18"/>
                <w:szCs w:val="18"/>
                <w:shd w:val="clear" w:color="auto" w:fill="FFFFFF"/>
                <w:lang w:val="en-GB" w:eastAsia="en-US"/>
              </w:rPr>
            </w:pPr>
          </w:p>
          <w:p w14:paraId="592E4549" w14:textId="77777777" w:rsidR="00EB4D2D" w:rsidRPr="00D74D89" w:rsidRDefault="00EB4D2D" w:rsidP="00EB4D2D">
            <w:pPr>
              <w:jc w:val="both"/>
              <w:rPr>
                <w:rFonts w:ascii="Tahoma" w:eastAsia="Calibri" w:hAnsi="Tahoma" w:cs="Tahoma"/>
                <w:color w:val="auto"/>
                <w:sz w:val="18"/>
                <w:szCs w:val="18"/>
                <w:shd w:val="clear" w:color="auto" w:fill="FFFFFF"/>
                <w:lang w:val="en-GB" w:eastAsia="en-US"/>
              </w:rPr>
            </w:pPr>
          </w:p>
          <w:p w14:paraId="61DC54F8" w14:textId="7AC7EC2F" w:rsidR="00EB4D2D" w:rsidRPr="00477F4B" w:rsidRDefault="00EB4D2D" w:rsidP="00EB4D2D">
            <w:pPr>
              <w:pStyle w:val="ListParagraph"/>
              <w:numPr>
                <w:ilvl w:val="0"/>
                <w:numId w:val="43"/>
              </w:numPr>
              <w:jc w:val="both"/>
              <w:rPr>
                <w:rFonts w:ascii="Tahoma" w:eastAsia="Calibri" w:hAnsi="Tahoma" w:cs="Tahoma"/>
                <w:color w:val="auto"/>
                <w:sz w:val="18"/>
                <w:szCs w:val="18"/>
                <w:shd w:val="clear" w:color="auto" w:fill="FFFFFF"/>
                <w:lang w:val="en-GB" w:eastAsia="en-US"/>
              </w:rPr>
            </w:pPr>
            <w:r w:rsidRPr="00D74D89">
              <w:rPr>
                <w:rFonts w:ascii="Tahoma" w:hAnsi="Tahoma" w:cs="Tahoma"/>
                <w:b/>
                <w:sz w:val="18"/>
                <w:szCs w:val="18"/>
                <w:lang w:val="en-GB"/>
              </w:rPr>
              <w:t>PREDMET UGOVORA</w:t>
            </w:r>
            <w:r w:rsidRPr="00D74D89">
              <w:rPr>
                <w:rFonts w:ascii="Tahoma" w:eastAsia="Calibri" w:hAnsi="Tahoma" w:cs="Tahoma"/>
                <w:color w:val="auto"/>
                <w:sz w:val="18"/>
                <w:szCs w:val="18"/>
                <w:shd w:val="clear" w:color="auto" w:fill="FFFFFF"/>
                <w:lang w:val="en-GB" w:eastAsia="en-US"/>
              </w:rPr>
              <w:t xml:space="preserve"> </w:t>
            </w:r>
          </w:p>
          <w:p w14:paraId="5D4325E9" w14:textId="283E7D84" w:rsidR="00EB4D2D" w:rsidRPr="00477F4B" w:rsidRDefault="00EB4D2D" w:rsidP="00EB4D2D">
            <w:pPr>
              <w:jc w:val="both"/>
              <w:rPr>
                <w:rFonts w:ascii="Tahoma" w:eastAsia="Calibri" w:hAnsi="Tahoma" w:cs="Tahoma"/>
                <w:color w:val="auto"/>
                <w:sz w:val="18"/>
                <w:szCs w:val="18"/>
                <w:shd w:val="clear" w:color="auto" w:fill="FFFFFF"/>
                <w:lang w:val="en-GB" w:eastAsia="en-US"/>
              </w:rPr>
            </w:pPr>
            <w:proofErr w:type="gramStart"/>
            <w:r w:rsidRPr="00477F4B">
              <w:rPr>
                <w:rFonts w:ascii="Tahoma" w:eastAsia="Calibri" w:hAnsi="Tahoma" w:cs="Tahoma"/>
                <w:color w:val="auto"/>
                <w:sz w:val="18"/>
                <w:szCs w:val="18"/>
                <w:shd w:val="clear" w:color="auto" w:fill="FFFFFF"/>
                <w:lang w:val="en-GB" w:eastAsia="en-US"/>
              </w:rPr>
              <w:t>1.1.</w:t>
            </w:r>
            <w:r w:rsidRPr="00477F4B">
              <w:rPr>
                <w:rFonts w:ascii="Tahoma" w:eastAsia="Calibri" w:hAnsi="Tahoma" w:cs="Tahoma"/>
                <w:color w:val="auto"/>
                <w:sz w:val="18"/>
                <w:szCs w:val="18"/>
                <w:shd w:val="clear" w:color="auto" w:fill="FFFFFF"/>
                <w:lang w:val="sr-Latn-BA" w:eastAsia="en-US"/>
              </w:rPr>
              <w:t>I</w:t>
            </w:r>
            <w:r w:rsidRPr="00477F4B">
              <w:rPr>
                <w:rFonts w:ascii="Tahoma" w:eastAsia="Calibri" w:hAnsi="Tahoma" w:cs="Tahoma"/>
                <w:color w:val="auto"/>
                <w:sz w:val="18"/>
                <w:szCs w:val="18"/>
                <w:shd w:val="clear" w:color="auto" w:fill="FFFFFF"/>
                <w:lang w:val="en-GB" w:eastAsia="en-US"/>
              </w:rPr>
              <w:t>zvršilac se obavezuje da će u periodu važenja ovog Ugovora vršiti sledeće usluge: Usluga rada zdravstvene ustanove u krugu “Rafinerije nafte Brod’’ a.d. i usluga svakodnevnog mjerenja krvnog pritiska radnicima “Rafinerije nafte Brod’’ a.d. koji upravljaju motornim vozilima u svemu prema Tehničkom zadatku iz Priloga br. 3 ovog Ugovora i prema opisu usluga i cijenama datim u Prilogu broj 1.</w:t>
            </w:r>
            <w:proofErr w:type="gramEnd"/>
            <w:r w:rsidRPr="00477F4B">
              <w:rPr>
                <w:rFonts w:ascii="Tahoma" w:eastAsia="Calibri" w:hAnsi="Tahoma" w:cs="Tahoma"/>
                <w:color w:val="auto"/>
                <w:sz w:val="18"/>
                <w:szCs w:val="18"/>
                <w:shd w:val="clear" w:color="auto" w:fill="FFFFFF"/>
                <w:lang w:val="en-GB" w:eastAsia="en-US"/>
              </w:rPr>
              <w:t xml:space="preserve"> </w:t>
            </w:r>
            <w:proofErr w:type="gramStart"/>
            <w:r w:rsidRPr="00477F4B">
              <w:rPr>
                <w:rFonts w:ascii="Tahoma" w:eastAsia="Calibri" w:hAnsi="Tahoma" w:cs="Tahoma"/>
                <w:color w:val="auto"/>
                <w:sz w:val="18"/>
                <w:szCs w:val="18"/>
                <w:shd w:val="clear" w:color="auto" w:fill="FFFFFF"/>
                <w:lang w:val="en-GB" w:eastAsia="en-US"/>
              </w:rPr>
              <w:t>koji</w:t>
            </w:r>
            <w:proofErr w:type="gramEnd"/>
            <w:r w:rsidRPr="00477F4B">
              <w:rPr>
                <w:rFonts w:ascii="Tahoma" w:eastAsia="Calibri" w:hAnsi="Tahoma" w:cs="Tahoma"/>
                <w:color w:val="auto"/>
                <w:sz w:val="18"/>
                <w:szCs w:val="18"/>
                <w:shd w:val="clear" w:color="auto" w:fill="FFFFFF"/>
                <w:lang w:val="en-GB" w:eastAsia="en-US"/>
              </w:rPr>
              <w:t xml:space="preserve"> čini sastavni dio Ugovora.</w:t>
            </w:r>
          </w:p>
          <w:p w14:paraId="5EDC0A96" w14:textId="1EDD5110" w:rsidR="00EB4D2D" w:rsidRPr="00477F4B" w:rsidRDefault="00EB4D2D" w:rsidP="00EB4D2D">
            <w:pPr>
              <w:jc w:val="both"/>
              <w:rPr>
                <w:rFonts w:ascii="Tahoma" w:eastAsia="Calibri" w:hAnsi="Tahoma" w:cs="Tahoma"/>
                <w:color w:val="auto"/>
                <w:sz w:val="18"/>
                <w:szCs w:val="18"/>
                <w:shd w:val="clear" w:color="auto" w:fill="FFFFFF"/>
                <w:lang w:val="en-GB" w:eastAsia="en-US"/>
              </w:rPr>
            </w:pPr>
            <w:r w:rsidRPr="00477F4B">
              <w:rPr>
                <w:rFonts w:ascii="Tahoma" w:eastAsia="Calibri" w:hAnsi="Tahoma" w:cs="Tahoma"/>
                <w:color w:val="auto"/>
                <w:sz w:val="18"/>
                <w:szCs w:val="18"/>
                <w:shd w:val="clear" w:color="auto" w:fill="FFFFFF"/>
                <w:lang w:val="en-GB" w:eastAsia="en-US"/>
              </w:rPr>
              <w:t>1.2. Obim usluga iz prethodne tačke Ugovora određuje se u skladu sa Planom i programom zaštite na radu, odnosno tekućim potrebama Naručioca.</w:t>
            </w:r>
          </w:p>
          <w:p w14:paraId="3A8EF32F" w14:textId="5B39429E" w:rsidR="00EB4D2D" w:rsidRPr="00477F4B" w:rsidRDefault="00EB4D2D" w:rsidP="00EB4D2D">
            <w:pPr>
              <w:jc w:val="both"/>
              <w:rPr>
                <w:rFonts w:ascii="Tahoma" w:eastAsia="Calibri" w:hAnsi="Tahoma" w:cs="Tahoma"/>
                <w:color w:val="auto"/>
                <w:sz w:val="18"/>
                <w:szCs w:val="18"/>
                <w:shd w:val="clear" w:color="auto" w:fill="FFFFFF"/>
                <w:lang w:val="en-GB" w:eastAsia="en-US"/>
              </w:rPr>
            </w:pPr>
            <w:r w:rsidRPr="00477F4B">
              <w:rPr>
                <w:rFonts w:ascii="Tahoma" w:eastAsia="Calibri" w:hAnsi="Tahoma" w:cs="Tahoma"/>
                <w:color w:val="auto"/>
                <w:sz w:val="18"/>
                <w:szCs w:val="18"/>
                <w:shd w:val="clear" w:color="auto" w:fill="FFFFFF"/>
                <w:lang w:val="en-GB" w:eastAsia="en-US"/>
              </w:rPr>
              <w:t>1.3. Usluge iz tačke 1.1. ovog Ugovora obuhvataju:</w:t>
            </w:r>
          </w:p>
          <w:p w14:paraId="191431FC" w14:textId="0809DE05" w:rsidR="00EB4D2D" w:rsidRPr="00477F4B" w:rsidRDefault="00EB4D2D" w:rsidP="00EB4D2D">
            <w:pPr>
              <w:jc w:val="both"/>
              <w:rPr>
                <w:rFonts w:ascii="Tahoma" w:eastAsia="Calibri" w:hAnsi="Tahoma" w:cs="Tahoma"/>
                <w:color w:val="auto"/>
                <w:sz w:val="18"/>
                <w:szCs w:val="18"/>
                <w:shd w:val="clear" w:color="auto" w:fill="FFFFFF"/>
                <w:lang w:val="en-GB" w:eastAsia="en-US"/>
              </w:rPr>
            </w:pPr>
            <w:r w:rsidRPr="00477F4B">
              <w:rPr>
                <w:rFonts w:ascii="Tahoma" w:eastAsia="Calibri" w:hAnsi="Tahoma" w:cs="Tahoma"/>
                <w:color w:val="auto"/>
                <w:sz w:val="18"/>
                <w:szCs w:val="18"/>
                <w:shd w:val="clear" w:color="auto" w:fill="FFFFFF"/>
                <w:lang w:val="en-GB" w:eastAsia="en-US"/>
              </w:rPr>
              <w:t>- Rad ljekara svakim radnim danom u trajanju od 3 časa na poslovima preventivne zdravstvene zaštite u terminu koji odredi Naručilac.</w:t>
            </w:r>
          </w:p>
          <w:p w14:paraId="36CE5735" w14:textId="7C13FA76" w:rsidR="00EB4D2D" w:rsidRPr="00477F4B" w:rsidRDefault="00EB4D2D" w:rsidP="00EB4D2D">
            <w:pPr>
              <w:jc w:val="both"/>
              <w:rPr>
                <w:rFonts w:ascii="Tahoma" w:eastAsia="Calibri" w:hAnsi="Tahoma" w:cs="Tahoma"/>
                <w:color w:val="auto"/>
                <w:sz w:val="18"/>
                <w:szCs w:val="18"/>
                <w:shd w:val="clear" w:color="auto" w:fill="FFFFFF"/>
                <w:lang w:val="en-GB" w:eastAsia="en-US"/>
              </w:rPr>
            </w:pPr>
            <w:r w:rsidRPr="00477F4B">
              <w:rPr>
                <w:rFonts w:ascii="Tahoma" w:eastAsia="Calibri" w:hAnsi="Tahoma" w:cs="Tahoma"/>
                <w:color w:val="auto"/>
                <w:sz w:val="18"/>
                <w:szCs w:val="18"/>
                <w:shd w:val="clear" w:color="auto" w:fill="FFFFFF"/>
                <w:lang w:val="en-GB" w:eastAsia="en-US"/>
              </w:rPr>
              <w:t>- Rad medicinske sestre/tehničara u Ambulanti “Rafinerije nafte Brod’’ a.d. svakim radnim danom od 07</w:t>
            </w:r>
            <w:proofErr w:type="gramStart"/>
            <w:r w:rsidRPr="00477F4B">
              <w:rPr>
                <w:rFonts w:ascii="Tahoma" w:eastAsia="Calibri" w:hAnsi="Tahoma" w:cs="Tahoma"/>
                <w:color w:val="auto"/>
                <w:sz w:val="18"/>
                <w:szCs w:val="18"/>
                <w:shd w:val="clear" w:color="auto" w:fill="FFFFFF"/>
                <w:lang w:val="en-GB" w:eastAsia="en-US"/>
              </w:rPr>
              <w:t>,00</w:t>
            </w:r>
            <w:proofErr w:type="gramEnd"/>
            <w:r w:rsidRPr="00477F4B">
              <w:rPr>
                <w:rFonts w:ascii="Tahoma" w:eastAsia="Calibri" w:hAnsi="Tahoma" w:cs="Tahoma"/>
                <w:color w:val="auto"/>
                <w:sz w:val="18"/>
                <w:szCs w:val="18"/>
                <w:shd w:val="clear" w:color="auto" w:fill="FFFFFF"/>
                <w:lang w:val="en-GB" w:eastAsia="en-US"/>
              </w:rPr>
              <w:t xml:space="preserve"> do 15,00 časova uz svakodnevno vođenje evidencije o radicima koji koriste usluge u skladu sa uslovima definisanim u Tehničkom zadatku iz priloga br. 3.</w:t>
            </w:r>
          </w:p>
          <w:p w14:paraId="65069AE6" w14:textId="2393709E" w:rsidR="00EB4D2D" w:rsidRDefault="00EB4D2D" w:rsidP="00EB4D2D">
            <w:pPr>
              <w:jc w:val="both"/>
              <w:rPr>
                <w:rFonts w:ascii="Tahoma" w:eastAsia="Calibri" w:hAnsi="Tahoma" w:cs="Tahoma"/>
                <w:color w:val="auto"/>
                <w:sz w:val="18"/>
                <w:szCs w:val="18"/>
                <w:shd w:val="clear" w:color="auto" w:fill="FFFFFF"/>
                <w:lang w:val="en-GB" w:eastAsia="en-US"/>
              </w:rPr>
            </w:pPr>
            <w:r w:rsidRPr="00477F4B">
              <w:rPr>
                <w:rFonts w:ascii="Tahoma" w:eastAsia="Calibri" w:hAnsi="Tahoma" w:cs="Tahoma"/>
                <w:color w:val="auto"/>
                <w:sz w:val="18"/>
                <w:szCs w:val="18"/>
                <w:shd w:val="clear" w:color="auto" w:fill="FFFFFF"/>
                <w:lang w:val="en-GB" w:eastAsia="en-US"/>
              </w:rPr>
              <w:t>- Mjerenje pritiska vozačima radnim danima u prostorijama Ambulante „Rafinerije Nafte Brod″ uz ažurno vođenje evidencije o datumima mjerenja pritiska i potpisom radnika koji koristi navedenu uslugu (potpis radnika je potreban nakon svakog obavljenog mjerenja pritiska zajedno sa datumom mjerenja).</w:t>
            </w:r>
          </w:p>
          <w:p w14:paraId="6A542900" w14:textId="2FBBE9B9" w:rsidR="0073776C" w:rsidRPr="00D74D89" w:rsidRDefault="0073776C" w:rsidP="00EB4D2D">
            <w:pPr>
              <w:jc w:val="both"/>
              <w:rPr>
                <w:rFonts w:ascii="Tahoma" w:eastAsia="Calibri" w:hAnsi="Tahoma" w:cs="Tahoma"/>
                <w:color w:val="auto"/>
                <w:sz w:val="18"/>
                <w:szCs w:val="18"/>
                <w:shd w:val="clear" w:color="auto" w:fill="FFFFFF"/>
                <w:lang w:val="en-GB" w:eastAsia="en-US"/>
              </w:rPr>
            </w:pPr>
            <w:r>
              <w:rPr>
                <w:rFonts w:ascii="Tahoma" w:eastAsia="Calibri" w:hAnsi="Tahoma" w:cs="Tahoma"/>
                <w:color w:val="auto"/>
                <w:sz w:val="18"/>
                <w:szCs w:val="18"/>
                <w:shd w:val="clear" w:color="auto" w:fill="FFFFFF"/>
                <w:lang w:val="en-GB" w:eastAsia="en-US"/>
              </w:rPr>
              <w:t xml:space="preserve">- </w:t>
            </w:r>
            <w:r w:rsidRPr="0073776C">
              <w:rPr>
                <w:rFonts w:ascii="Tahoma" w:eastAsia="Calibri" w:hAnsi="Tahoma" w:cs="Tahoma"/>
                <w:color w:val="auto"/>
                <w:sz w:val="18"/>
                <w:szCs w:val="18"/>
                <w:shd w:val="clear" w:color="auto" w:fill="FFFFFF"/>
                <w:lang w:val="en-GB" w:eastAsia="en-US"/>
              </w:rPr>
              <w:t xml:space="preserve"> Mjerenje pritiska vozačima u prostorijama </w:t>
            </w:r>
            <w:r>
              <w:rPr>
                <w:rFonts w:ascii="Tahoma" w:eastAsia="Calibri" w:hAnsi="Tahoma" w:cs="Tahoma"/>
                <w:color w:val="auto"/>
                <w:sz w:val="18"/>
                <w:szCs w:val="18"/>
                <w:shd w:val="clear" w:color="auto" w:fill="FFFFFF"/>
                <w:lang w:val="en-GB" w:eastAsia="en-US"/>
              </w:rPr>
              <w:t>hitne pomoći Doma zd</w:t>
            </w:r>
            <w:r w:rsidR="0014189E">
              <w:rPr>
                <w:rFonts w:ascii="Tahoma" w:eastAsia="Calibri" w:hAnsi="Tahoma" w:cs="Tahoma"/>
                <w:color w:val="auto"/>
                <w:sz w:val="18"/>
                <w:szCs w:val="18"/>
                <w:shd w:val="clear" w:color="auto" w:fill="FFFFFF"/>
                <w:lang w:val="en-GB" w:eastAsia="en-US"/>
              </w:rPr>
              <w:t>r</w:t>
            </w:r>
            <w:r>
              <w:rPr>
                <w:rFonts w:ascii="Tahoma" w:eastAsia="Calibri" w:hAnsi="Tahoma" w:cs="Tahoma"/>
                <w:color w:val="auto"/>
                <w:sz w:val="18"/>
                <w:szCs w:val="18"/>
                <w:shd w:val="clear" w:color="auto" w:fill="FFFFFF"/>
                <w:lang w:val="en-GB" w:eastAsia="en-US"/>
              </w:rPr>
              <w:t xml:space="preserve">avlja Brod kad ne radi ambulanta u </w:t>
            </w:r>
            <w:r w:rsidRPr="00477F4B">
              <w:rPr>
                <w:rFonts w:ascii="Tahoma" w:eastAsia="Calibri" w:hAnsi="Tahoma" w:cs="Tahoma"/>
                <w:color w:val="auto"/>
                <w:sz w:val="18"/>
                <w:szCs w:val="18"/>
                <w:shd w:val="clear" w:color="auto" w:fill="FFFFFF"/>
                <w:lang w:val="en-GB" w:eastAsia="en-US"/>
              </w:rPr>
              <w:t>„Rafinerije Nafte Brod″</w:t>
            </w:r>
            <w:r w:rsidR="0014189E">
              <w:rPr>
                <w:rFonts w:ascii="Tahoma" w:eastAsia="Calibri" w:hAnsi="Tahoma" w:cs="Tahoma"/>
                <w:color w:val="auto"/>
                <w:sz w:val="18"/>
                <w:szCs w:val="18"/>
                <w:shd w:val="clear" w:color="auto" w:fill="FFFFFF"/>
                <w:lang w:val="en-GB" w:eastAsia="en-US"/>
              </w:rPr>
              <w:t xml:space="preserve"> a.d.</w:t>
            </w:r>
          </w:p>
          <w:p w14:paraId="003E95D7" w14:textId="6FADD35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1.</w:t>
            </w:r>
            <w:r>
              <w:rPr>
                <w:rFonts w:ascii="Tahoma" w:eastAsia="Calibri" w:hAnsi="Tahoma" w:cs="Tahoma"/>
                <w:color w:val="auto"/>
                <w:sz w:val="18"/>
                <w:szCs w:val="18"/>
                <w:shd w:val="clear" w:color="auto" w:fill="FFFFFF"/>
                <w:lang w:val="sr-Latn-BA" w:eastAsia="en-US"/>
              </w:rPr>
              <w:t>4</w:t>
            </w:r>
            <w:r w:rsidRPr="00D74D89">
              <w:rPr>
                <w:rFonts w:ascii="Tahoma" w:eastAsia="Calibri" w:hAnsi="Tahoma" w:cs="Tahoma"/>
                <w:color w:val="auto"/>
                <w:sz w:val="18"/>
                <w:szCs w:val="18"/>
                <w:shd w:val="clear" w:color="auto" w:fill="FFFFFF"/>
                <w:lang w:val="sr-Latn-BA" w:eastAsia="en-US"/>
              </w:rPr>
              <w:t>. Sve dozvole, saglasnosti i druge radnje neophodne za vršenje Usluge dobija i sprovodi Izvršilac svojim sopstvenim snagama, osim ako nije drugačije izričito predviđeno uslovima ovog Ugovora. Troškovi dozvola, saglasnosti i drugih neophodnih radnji uključeni su u cijenu Usluge po Ugovoru.</w:t>
            </w:r>
          </w:p>
          <w:p w14:paraId="29C9D90C" w14:textId="23E852EE" w:rsidR="00EB4D2D" w:rsidRDefault="00EB4D2D" w:rsidP="00EB4D2D">
            <w:pPr>
              <w:jc w:val="both"/>
              <w:rPr>
                <w:rFonts w:ascii="Tahoma" w:eastAsia="Calibri" w:hAnsi="Tahoma" w:cs="Tahoma"/>
                <w:color w:val="auto"/>
                <w:sz w:val="18"/>
                <w:szCs w:val="18"/>
                <w:shd w:val="clear" w:color="auto" w:fill="FFFFFF"/>
                <w:lang w:val="sr-Cyrl-RS" w:eastAsia="en-US"/>
              </w:rPr>
            </w:pPr>
            <w:r w:rsidRPr="00D74D89">
              <w:rPr>
                <w:rFonts w:ascii="Tahoma" w:eastAsia="Calibri" w:hAnsi="Tahoma" w:cs="Tahoma"/>
                <w:color w:val="auto"/>
                <w:sz w:val="18"/>
                <w:szCs w:val="18"/>
                <w:shd w:val="clear" w:color="auto" w:fill="FFFFFF"/>
                <w:lang w:val="sr-Cyrl-BA" w:eastAsia="en-US"/>
              </w:rPr>
              <w:t>1</w:t>
            </w:r>
            <w:r w:rsidRPr="00D74D89">
              <w:rPr>
                <w:rFonts w:ascii="Tahoma" w:eastAsia="Calibri" w:hAnsi="Tahoma" w:cs="Tahoma"/>
                <w:color w:val="auto"/>
                <w:sz w:val="18"/>
                <w:szCs w:val="18"/>
                <w:shd w:val="clear" w:color="auto" w:fill="FFFFFF"/>
                <w:lang w:val="sr-Cyrl-RS" w:eastAsia="en-US"/>
              </w:rPr>
              <w:t>.</w:t>
            </w:r>
            <w:r>
              <w:rPr>
                <w:rFonts w:ascii="Tahoma" w:eastAsia="Calibri" w:hAnsi="Tahoma" w:cs="Tahoma"/>
                <w:color w:val="auto"/>
                <w:sz w:val="18"/>
                <w:szCs w:val="18"/>
                <w:shd w:val="clear" w:color="auto" w:fill="FFFFFF"/>
                <w:lang w:val="sr-Latn-BA" w:eastAsia="en-US"/>
              </w:rPr>
              <w:t>5</w:t>
            </w:r>
            <w:r w:rsidRPr="00D74D89">
              <w:rPr>
                <w:rFonts w:ascii="Tahoma" w:eastAsia="Calibri" w:hAnsi="Tahoma" w:cs="Tahoma"/>
                <w:color w:val="auto"/>
                <w:sz w:val="18"/>
                <w:szCs w:val="18"/>
                <w:shd w:val="clear" w:color="auto" w:fill="FFFFFF"/>
                <w:lang w:val="sr-Cyrl-RS" w:eastAsia="en-US"/>
              </w:rPr>
              <w:t>.</w:t>
            </w:r>
            <w:r w:rsidRPr="00D74D89">
              <w:rPr>
                <w:rFonts w:ascii="Tahoma" w:eastAsia="Calibri" w:hAnsi="Tahoma" w:cs="Tahoma"/>
                <w:color w:val="auto"/>
                <w:sz w:val="18"/>
                <w:szCs w:val="18"/>
                <w:shd w:val="clear" w:color="auto" w:fill="FFFFFF"/>
                <w:lang w:val="sr-Latn-BA" w:eastAsia="en-US"/>
              </w:rPr>
              <w:t xml:space="preserve"> Tehni</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sr-Latn-BA" w:eastAsia="en-US"/>
              </w:rPr>
              <w:t>ki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organizacioni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uslovi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kao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zahtjevi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za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vršenje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Usluge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odre</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sr-Latn-BA" w:eastAsia="en-US"/>
              </w:rPr>
              <w:t>eni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RS" w:eastAsia="en-US"/>
              </w:rPr>
              <w:t>Tehničkim zadatkom</w:t>
            </w:r>
            <w:r w:rsidRPr="00D74D89">
              <w:rPr>
                <w:rFonts w:ascii="Tahoma" w:eastAsia="Calibri" w:hAnsi="Tahoma" w:cs="Tahoma"/>
                <w:color w:val="auto"/>
                <w:sz w:val="18"/>
                <w:szCs w:val="18"/>
                <w:shd w:val="clear" w:color="auto" w:fill="FFFFFF"/>
                <w:lang w:val="sr-Latn-BA" w:eastAsia="en-US"/>
              </w:rPr>
              <w:t xml:space="preserve"> koji čini sastavni dio Priloga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br</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RS" w:eastAsia="en-US"/>
              </w:rPr>
              <w:t xml:space="preserve">3 </w:t>
            </w:r>
            <w:r w:rsidRPr="00D74D89">
              <w:rPr>
                <w:rFonts w:ascii="Tahoma" w:eastAsia="Calibri" w:hAnsi="Tahoma" w:cs="Tahoma"/>
                <w:color w:val="auto"/>
                <w:sz w:val="18"/>
                <w:szCs w:val="18"/>
                <w:shd w:val="clear" w:color="auto" w:fill="FFFFFF"/>
                <w:lang w:val="sr-Latn-BA" w:eastAsia="en-US"/>
              </w:rPr>
              <w:t>uz</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ovaj</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sr-Latn-BA" w:eastAsia="en-US"/>
              </w:rPr>
              <w:t>Ugovor</w:t>
            </w:r>
            <w:r w:rsidRPr="00D74D89">
              <w:rPr>
                <w:rFonts w:ascii="Tahoma" w:eastAsia="Calibri" w:hAnsi="Tahoma" w:cs="Tahoma"/>
                <w:color w:val="auto"/>
                <w:sz w:val="18"/>
                <w:szCs w:val="18"/>
                <w:shd w:val="clear" w:color="auto" w:fill="FFFFFF"/>
                <w:lang w:val="sr-Cyrl-RS" w:eastAsia="en-US"/>
              </w:rPr>
              <w:t>.</w:t>
            </w:r>
          </w:p>
          <w:p w14:paraId="09B01C30" w14:textId="67EAFBBF" w:rsidR="00EB4D2D" w:rsidRPr="00D74D89" w:rsidRDefault="00EB4D2D" w:rsidP="00EB4D2D">
            <w:pPr>
              <w:jc w:val="both"/>
              <w:rPr>
                <w:rFonts w:ascii="Tahoma" w:eastAsia="Calibri" w:hAnsi="Tahoma" w:cs="Tahoma"/>
                <w:color w:val="auto"/>
                <w:sz w:val="18"/>
                <w:szCs w:val="18"/>
                <w:shd w:val="clear" w:color="auto" w:fill="FFFFFF"/>
                <w:lang w:val="en-GB" w:eastAsia="en-US"/>
              </w:rPr>
            </w:pPr>
            <w:r w:rsidRPr="00D74D89">
              <w:rPr>
                <w:rFonts w:ascii="Tahoma" w:eastAsia="Calibri" w:hAnsi="Tahoma" w:cs="Tahoma"/>
                <w:color w:val="auto"/>
                <w:sz w:val="18"/>
                <w:szCs w:val="18"/>
                <w:shd w:val="clear" w:color="auto" w:fill="FFFFFF"/>
                <w:lang w:val="sr-Cyrl-RS" w:eastAsia="en-US"/>
              </w:rPr>
              <w:t>1.</w:t>
            </w:r>
            <w:r>
              <w:rPr>
                <w:rFonts w:ascii="Tahoma" w:eastAsia="Calibri" w:hAnsi="Tahoma" w:cs="Tahoma"/>
                <w:color w:val="auto"/>
                <w:sz w:val="18"/>
                <w:szCs w:val="18"/>
                <w:shd w:val="clear" w:color="auto" w:fill="FFFFFF"/>
                <w:lang w:val="sr-Latn-BA" w:eastAsia="en-US"/>
              </w:rPr>
              <w:t>6</w:t>
            </w:r>
            <w:r w:rsidRPr="00D74D89">
              <w:rPr>
                <w:rFonts w:ascii="Tahoma" w:eastAsia="Calibri" w:hAnsi="Tahoma" w:cs="Tahoma"/>
                <w:color w:val="auto"/>
                <w:sz w:val="18"/>
                <w:szCs w:val="18"/>
                <w:shd w:val="clear" w:color="auto" w:fill="FFFFFF"/>
                <w:lang w:val="sr-Cyrl-RS" w:eastAsia="en-US"/>
              </w:rPr>
              <w:t>.</w:t>
            </w:r>
            <w:r w:rsidRPr="00D74D89">
              <w:rPr>
                <w:rFonts w:ascii="Tahoma" w:eastAsia="Calibri" w:hAnsi="Tahoma" w:cs="Tahoma"/>
                <w:color w:val="auto"/>
                <w:sz w:val="18"/>
                <w:szCs w:val="18"/>
                <w:shd w:val="clear" w:color="auto" w:fill="FFFFFF"/>
                <w:lang w:val="sr-Latn-BA" w:eastAsia="en-US"/>
              </w:rPr>
              <w:t xml:space="preserve"> </w:t>
            </w:r>
            <w:proofErr w:type="gramStart"/>
            <w:r w:rsidRPr="00D74D89">
              <w:rPr>
                <w:rFonts w:ascii="Tahoma" w:eastAsia="Calibri" w:hAnsi="Tahoma" w:cs="Tahoma"/>
                <w:color w:val="auto"/>
                <w:sz w:val="18"/>
                <w:szCs w:val="18"/>
                <w:shd w:val="clear" w:color="auto" w:fill="FFFFFF"/>
                <w:lang w:val="en-GB" w:eastAsia="en-US"/>
              </w:rPr>
              <w:t>Obimi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pru</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eni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odstupanjem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od</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Priloga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broj</w:t>
            </w:r>
            <w:r w:rsidRPr="00D74D89">
              <w:rPr>
                <w:rFonts w:ascii="Tahoma" w:eastAsia="Calibri" w:hAnsi="Tahoma" w:cs="Tahoma"/>
                <w:color w:val="auto"/>
                <w:sz w:val="18"/>
                <w:szCs w:val="18"/>
                <w:shd w:val="clear" w:color="auto" w:fill="FFFFFF"/>
                <w:lang w:val="sr-Cyrl-RS" w:eastAsia="en-US"/>
              </w:rPr>
              <w:t xml:space="preserve"> 1</w:t>
            </w:r>
            <w:r w:rsidRPr="00D74D89">
              <w:rPr>
                <w:rFonts w:ascii="Tahoma" w:eastAsia="Calibri" w:hAnsi="Tahoma" w:cs="Tahoma"/>
                <w:color w:val="auto"/>
                <w:sz w:val="18"/>
                <w:szCs w:val="18"/>
                <w:shd w:val="clear" w:color="auto" w:fill="FFFFFF"/>
                <w:lang w:val="sr-Latn-BA" w:eastAsia="en-US"/>
              </w:rPr>
              <w:t xml:space="preserve"> i Priloga br. 3 </w:t>
            </w:r>
            <w:r w:rsidRPr="00D74D89">
              <w:rPr>
                <w:rFonts w:ascii="Tahoma" w:eastAsia="Calibri" w:hAnsi="Tahoma" w:cs="Tahoma"/>
                <w:color w:val="auto"/>
                <w:sz w:val="18"/>
                <w:szCs w:val="18"/>
                <w:shd w:val="clear" w:color="auto" w:fill="FFFFFF"/>
                <w:lang w:val="en-GB" w:eastAsia="en-US"/>
              </w:rPr>
              <w:t>uz</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ovaj</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Ugovora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nisu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dogovoreni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iocem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kao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dodatni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obimi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pru</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eni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bez</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pisane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saglasnosti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prihvataju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naplatu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osim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ako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radi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nepredvi</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en-GB" w:eastAsia="en-US"/>
              </w:rPr>
              <w:t>enim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uslugama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nu</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za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obezbje</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en-GB" w:eastAsia="en-US"/>
              </w:rPr>
              <w:t>enje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stabilnosti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rezultata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pravilnog</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toka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normalnog</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kori</w:t>
            </w:r>
            <w:r w:rsidRPr="00D74D89">
              <w:rPr>
                <w:rFonts w:ascii="Tahoma" w:eastAsia="Calibri" w:hAnsi="Tahoma" w:cs="Tahoma"/>
                <w:color w:val="auto"/>
                <w:sz w:val="18"/>
                <w:szCs w:val="18"/>
                <w:shd w:val="clear" w:color="auto" w:fill="FFFFFF"/>
                <w:lang w:val="sr-Cyrl-RS" w:eastAsia="en-US"/>
              </w:rPr>
              <w:t>šć</w:t>
            </w:r>
            <w:r w:rsidRPr="00D74D89">
              <w:rPr>
                <w:rFonts w:ascii="Tahoma" w:eastAsia="Calibri" w:hAnsi="Tahoma" w:cs="Tahoma"/>
                <w:color w:val="auto"/>
                <w:sz w:val="18"/>
                <w:szCs w:val="18"/>
                <w:shd w:val="clear" w:color="auto" w:fill="FFFFFF"/>
                <w:lang w:val="en-GB" w:eastAsia="en-US"/>
              </w:rPr>
              <w:t>enja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rezultata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ili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za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spre</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avanje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nastanka</w:t>
            </w:r>
            <w:r w:rsidRPr="00D74D89">
              <w:rPr>
                <w:rFonts w:ascii="Tahoma" w:eastAsia="Calibri" w:hAnsi="Tahoma" w:cs="Tahoma"/>
                <w:color w:val="auto"/>
                <w:sz w:val="18"/>
                <w:szCs w:val="18"/>
                <w:shd w:val="clear" w:color="auto" w:fill="FFFFFF"/>
                <w:lang w:val="sr-Cyrl-RS" w:eastAsia="en-US"/>
              </w:rPr>
              <w:t xml:space="preserve"> š</w:t>
            </w:r>
            <w:r w:rsidRPr="00D74D89">
              <w:rPr>
                <w:rFonts w:ascii="Tahoma" w:eastAsia="Calibri" w:hAnsi="Tahoma" w:cs="Tahoma"/>
                <w:color w:val="auto"/>
                <w:sz w:val="18"/>
                <w:szCs w:val="18"/>
                <w:shd w:val="clear" w:color="auto" w:fill="FFFFFF"/>
                <w:lang w:val="en-GB" w:eastAsia="en-US"/>
              </w:rPr>
              <w:t>tete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ako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zbog</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hitnosti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ili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drugih</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opravdanih</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razloga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nema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mogu</w:t>
            </w:r>
            <w:r w:rsidRPr="00D74D89">
              <w:rPr>
                <w:rFonts w:ascii="Tahoma" w:eastAsia="Calibri" w:hAnsi="Tahoma" w:cs="Tahoma"/>
                <w:color w:val="auto"/>
                <w:sz w:val="18"/>
                <w:szCs w:val="18"/>
                <w:shd w:val="clear" w:color="auto" w:fill="FFFFFF"/>
                <w:lang w:val="sr-Cyrl-RS" w:eastAsia="en-US"/>
              </w:rPr>
              <w:t>ć</w:t>
            </w:r>
            <w:r w:rsidRPr="00D74D89">
              <w:rPr>
                <w:rFonts w:ascii="Tahoma" w:eastAsia="Calibri" w:hAnsi="Tahoma" w:cs="Tahoma"/>
                <w:color w:val="auto"/>
                <w:sz w:val="18"/>
                <w:szCs w:val="18"/>
                <w:shd w:val="clear" w:color="auto" w:fill="FFFFFF"/>
                <w:lang w:val="en-GB" w:eastAsia="en-US"/>
              </w:rPr>
              <w:t>nosti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za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prethodno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obezbijedi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nalog</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RS" w:eastAsia="en-US"/>
              </w:rPr>
              <w:t>.</w:t>
            </w:r>
            <w:proofErr w:type="gramEnd"/>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tom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slu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aju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Izvr</w:t>
            </w:r>
            <w:r w:rsidRPr="00D74D89">
              <w:rPr>
                <w:rFonts w:ascii="Tahoma" w:eastAsia="Calibri" w:hAnsi="Tahoma" w:cs="Tahoma"/>
                <w:color w:val="auto"/>
                <w:sz w:val="18"/>
                <w:szCs w:val="18"/>
                <w:shd w:val="clear" w:color="auto" w:fill="FFFFFF"/>
                <w:lang w:val="sr-Cyrl-RS" w:eastAsia="en-US"/>
              </w:rPr>
              <w:t>š</w:t>
            </w:r>
            <w:r w:rsidRPr="00D74D89">
              <w:rPr>
                <w:rFonts w:ascii="Tahoma" w:eastAsia="Calibri" w:hAnsi="Tahoma" w:cs="Tahoma"/>
                <w:color w:val="auto"/>
                <w:sz w:val="18"/>
                <w:szCs w:val="18"/>
                <w:shd w:val="clear" w:color="auto" w:fill="FFFFFF"/>
                <w:lang w:val="en-GB" w:eastAsia="en-US"/>
              </w:rPr>
              <w:t>ilac</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du</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an</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bez</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odlaganja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obavijesti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nepredvi</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en-GB" w:eastAsia="en-US"/>
              </w:rPr>
              <w:t>enim</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uslugama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izveo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ili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njihovo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izvo</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en-GB" w:eastAsia="en-US"/>
              </w:rPr>
              <w:t>enje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toku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razlozima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nepredvi</w:t>
            </w:r>
            <w:r w:rsidRPr="00D74D89">
              <w:rPr>
                <w:rFonts w:ascii="Tahoma" w:eastAsia="Calibri" w:hAnsi="Tahoma" w:cs="Tahoma"/>
                <w:color w:val="auto"/>
                <w:sz w:val="18"/>
                <w:szCs w:val="18"/>
                <w:shd w:val="clear" w:color="auto" w:fill="FFFFFF"/>
                <w:lang w:val="sr-Cyrl-RS" w:eastAsia="en-US"/>
              </w:rPr>
              <w:t>đ</w:t>
            </w:r>
            <w:r w:rsidRPr="00D74D89">
              <w:rPr>
                <w:rFonts w:ascii="Tahoma" w:eastAsia="Calibri" w:hAnsi="Tahoma" w:cs="Tahoma"/>
                <w:color w:val="auto"/>
                <w:sz w:val="18"/>
                <w:szCs w:val="18"/>
                <w:shd w:val="clear" w:color="auto" w:fill="FFFFFF"/>
                <w:lang w:val="en-GB" w:eastAsia="en-US"/>
              </w:rPr>
              <w:t>ene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izazvali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Izvr</w:t>
            </w:r>
            <w:r w:rsidRPr="00D74D89">
              <w:rPr>
                <w:rFonts w:ascii="Tahoma" w:eastAsia="Calibri" w:hAnsi="Tahoma" w:cs="Tahoma"/>
                <w:color w:val="auto"/>
                <w:sz w:val="18"/>
                <w:szCs w:val="18"/>
                <w:shd w:val="clear" w:color="auto" w:fill="FFFFFF"/>
                <w:lang w:val="sr-Cyrl-RS" w:eastAsia="en-US"/>
              </w:rPr>
              <w:t>š</w:t>
            </w:r>
            <w:r w:rsidRPr="00D74D89">
              <w:rPr>
                <w:rFonts w:ascii="Tahoma" w:eastAsia="Calibri" w:hAnsi="Tahoma" w:cs="Tahoma"/>
                <w:color w:val="auto"/>
                <w:sz w:val="18"/>
                <w:szCs w:val="18"/>
                <w:shd w:val="clear" w:color="auto" w:fill="FFFFFF"/>
                <w:lang w:val="en-GB" w:eastAsia="en-US"/>
              </w:rPr>
              <w:t>ilac</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nije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obavijestio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potrebi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pru</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anja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dodatnih</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nema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pravo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tra</w:t>
            </w:r>
            <w:r w:rsidRPr="00D74D89">
              <w:rPr>
                <w:rFonts w:ascii="Tahoma" w:eastAsia="Calibri" w:hAnsi="Tahoma" w:cs="Tahoma"/>
                <w:color w:val="auto"/>
                <w:sz w:val="18"/>
                <w:szCs w:val="18"/>
                <w:shd w:val="clear" w:color="auto" w:fill="FFFFFF"/>
                <w:lang w:val="sr-Cyrl-RS" w:eastAsia="en-US"/>
              </w:rPr>
              <w:t>ž</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pla</w:t>
            </w:r>
            <w:r w:rsidRPr="00D74D89">
              <w:rPr>
                <w:rFonts w:ascii="Tahoma" w:eastAsia="Calibri" w:hAnsi="Tahoma" w:cs="Tahoma"/>
                <w:color w:val="auto"/>
                <w:sz w:val="18"/>
                <w:szCs w:val="18"/>
                <w:shd w:val="clear" w:color="auto" w:fill="FFFFFF"/>
                <w:lang w:val="sr-Cyrl-RS" w:eastAsia="en-US"/>
              </w:rPr>
              <w:t>ć</w:t>
            </w:r>
            <w:r w:rsidRPr="00D74D89">
              <w:rPr>
                <w:rFonts w:ascii="Tahoma" w:eastAsia="Calibri" w:hAnsi="Tahoma" w:cs="Tahoma"/>
                <w:color w:val="auto"/>
                <w:sz w:val="18"/>
                <w:szCs w:val="18"/>
                <w:shd w:val="clear" w:color="auto" w:fill="FFFFFF"/>
                <w:lang w:val="en-GB" w:eastAsia="en-US"/>
              </w:rPr>
              <w:t>anje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za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ove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slu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aju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da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su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te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bile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uklju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ene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Akt</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primopredaji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izvr</w:t>
            </w:r>
            <w:r w:rsidRPr="00D74D89">
              <w:rPr>
                <w:rFonts w:ascii="Tahoma" w:eastAsia="Calibri" w:hAnsi="Tahoma" w:cs="Tahoma"/>
                <w:color w:val="auto"/>
                <w:sz w:val="18"/>
                <w:szCs w:val="18"/>
                <w:shd w:val="clear" w:color="auto" w:fill="FFFFFF"/>
                <w:lang w:val="sr-Cyrl-RS" w:eastAsia="en-US"/>
              </w:rPr>
              <w:t>š</w:t>
            </w:r>
            <w:r w:rsidRPr="00D74D89">
              <w:rPr>
                <w:rFonts w:ascii="Tahoma" w:eastAsia="Calibri" w:hAnsi="Tahoma" w:cs="Tahoma"/>
                <w:color w:val="auto"/>
                <w:sz w:val="18"/>
                <w:szCs w:val="18"/>
                <w:shd w:val="clear" w:color="auto" w:fill="FFFFFF"/>
                <w:lang w:val="en-GB" w:eastAsia="en-US"/>
              </w:rPr>
              <w:t>enih</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usluga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koji</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je</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potpisao</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predstavnik</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Naru</w:t>
            </w:r>
            <w:r w:rsidRPr="00D74D89">
              <w:rPr>
                <w:rFonts w:ascii="Tahoma" w:eastAsia="Calibri" w:hAnsi="Tahoma" w:cs="Tahoma"/>
                <w:color w:val="auto"/>
                <w:sz w:val="18"/>
                <w:szCs w:val="18"/>
                <w:shd w:val="clear" w:color="auto" w:fill="FFFFFF"/>
                <w:lang w:val="sr-Cyrl-RS" w:eastAsia="en-US"/>
              </w:rPr>
              <w:t>č</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RS" w:eastAsia="en-US"/>
              </w:rPr>
              <w:t xml:space="preserve">. </w:t>
            </w:r>
            <w:r w:rsidRPr="00D74D89">
              <w:rPr>
                <w:rFonts w:ascii="Tahoma" w:eastAsia="Calibri" w:hAnsi="Tahoma" w:cs="Tahoma"/>
                <w:color w:val="auto"/>
                <w:sz w:val="18"/>
                <w:szCs w:val="18"/>
                <w:shd w:val="clear" w:color="auto" w:fill="FFFFFF"/>
                <w:lang w:val="en-GB" w:eastAsia="en-US"/>
              </w:rPr>
              <w:t>Izvršilac ima pravo da plati navedene usluge samo uz pisanu saglasnost Naručioca.</w:t>
            </w:r>
          </w:p>
          <w:p w14:paraId="6409444A" w14:textId="2D716492" w:rsidR="00EB4D2D" w:rsidRPr="00D74D89" w:rsidRDefault="00EB4D2D" w:rsidP="00EB4D2D">
            <w:pPr>
              <w:jc w:val="both"/>
              <w:rPr>
                <w:rFonts w:ascii="Tahoma" w:eastAsia="Calibri" w:hAnsi="Tahoma" w:cs="Tahoma"/>
                <w:color w:val="auto"/>
                <w:sz w:val="18"/>
                <w:szCs w:val="18"/>
                <w:shd w:val="clear" w:color="auto" w:fill="FFFFFF"/>
                <w:lang w:val="sr-Cyrl-BA" w:eastAsia="en-US"/>
              </w:rPr>
            </w:pPr>
            <w:r w:rsidRPr="00D74D89">
              <w:rPr>
                <w:rFonts w:ascii="Tahoma" w:eastAsia="Calibri" w:hAnsi="Tahoma" w:cs="Tahoma"/>
                <w:color w:val="auto"/>
                <w:sz w:val="18"/>
                <w:szCs w:val="18"/>
                <w:shd w:val="clear" w:color="auto" w:fill="FFFFFF"/>
                <w:lang w:val="sr-Cyrl-BA" w:eastAsia="en-US"/>
              </w:rPr>
              <w:t>1.</w:t>
            </w:r>
            <w:r w:rsidRPr="00D74D89">
              <w:rPr>
                <w:rFonts w:ascii="Tahoma" w:eastAsia="Calibri" w:hAnsi="Tahoma" w:cs="Tahoma"/>
                <w:color w:val="auto"/>
                <w:sz w:val="18"/>
                <w:szCs w:val="18"/>
                <w:shd w:val="clear" w:color="auto" w:fill="FFFFFF"/>
                <w:lang w:val="sr-Latn-BA" w:eastAsia="en-US"/>
              </w:rPr>
              <w:t>6</w:t>
            </w:r>
            <w:r w:rsidRPr="00D74D89">
              <w:rPr>
                <w:rFonts w:ascii="Tahoma" w:eastAsia="Calibri" w:hAnsi="Tahoma" w:cs="Tahoma"/>
                <w:color w:val="auto"/>
                <w:sz w:val="18"/>
                <w:szCs w:val="18"/>
                <w:shd w:val="clear" w:color="auto" w:fill="FFFFFF"/>
                <w:lang w:val="sr-Cyrl-BA" w:eastAsia="en-US"/>
              </w:rPr>
              <w:t>.</w:t>
            </w:r>
            <w:r w:rsidRPr="00D74D89">
              <w:rPr>
                <w:rFonts w:ascii="Tahoma" w:eastAsia="Calibri" w:hAnsi="Tahoma" w:cs="Tahoma"/>
                <w:color w:val="auto"/>
                <w:sz w:val="18"/>
                <w:szCs w:val="18"/>
                <w:shd w:val="clear" w:color="auto" w:fill="FFFFFF"/>
                <w:lang w:val="en-GB" w:eastAsia="en-US"/>
              </w:rPr>
              <w:t>Sve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dokumente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informacije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materijale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opremu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potrebnu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za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vršenje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en-GB" w:eastAsia="en-US"/>
              </w:rPr>
              <w:t>slug</w:t>
            </w:r>
            <w:r w:rsidRPr="00D74D89">
              <w:rPr>
                <w:rFonts w:ascii="Tahoma" w:eastAsia="Calibri" w:hAnsi="Tahoma" w:cs="Tahoma"/>
                <w:color w:val="auto"/>
                <w:sz w:val="18"/>
                <w:szCs w:val="18"/>
                <w:shd w:val="clear" w:color="auto" w:fill="FFFFFF"/>
                <w:lang w:val="sr-Latn-BA" w:eastAsia="en-US"/>
              </w:rPr>
              <w:t>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dostavlja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Izvr</w:t>
            </w:r>
            <w:r w:rsidRPr="00D74D89">
              <w:rPr>
                <w:rFonts w:ascii="Tahoma" w:eastAsia="Calibri" w:hAnsi="Tahoma" w:cs="Tahoma"/>
                <w:color w:val="auto"/>
                <w:sz w:val="18"/>
                <w:szCs w:val="18"/>
                <w:shd w:val="clear" w:color="auto" w:fill="FFFFFF"/>
                <w:lang w:val="sr-Cyrl-BA" w:eastAsia="en-US"/>
              </w:rPr>
              <w:t>š</w:t>
            </w:r>
            <w:r w:rsidRPr="00D74D89">
              <w:rPr>
                <w:rFonts w:ascii="Tahoma" w:eastAsia="Calibri" w:hAnsi="Tahoma" w:cs="Tahoma"/>
                <w:color w:val="auto"/>
                <w:sz w:val="18"/>
                <w:szCs w:val="18"/>
                <w:shd w:val="clear" w:color="auto" w:fill="FFFFFF"/>
                <w:lang w:val="en-GB" w:eastAsia="en-US"/>
              </w:rPr>
              <w:t>ilac</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osim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ako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nije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druga</w:t>
            </w:r>
            <w:r w:rsidRPr="00D74D89">
              <w:rPr>
                <w:rFonts w:ascii="Tahoma" w:eastAsia="Calibri" w:hAnsi="Tahoma" w:cs="Tahoma"/>
                <w:color w:val="auto"/>
                <w:sz w:val="18"/>
                <w:szCs w:val="18"/>
                <w:shd w:val="clear" w:color="auto" w:fill="FFFFFF"/>
                <w:lang w:val="sr-Cyrl-BA" w:eastAsia="en-US"/>
              </w:rPr>
              <w:t>č</w:t>
            </w:r>
            <w:r w:rsidRPr="00D74D89">
              <w:rPr>
                <w:rFonts w:ascii="Tahoma" w:eastAsia="Calibri" w:hAnsi="Tahoma" w:cs="Tahoma"/>
                <w:color w:val="auto"/>
                <w:sz w:val="18"/>
                <w:szCs w:val="18"/>
                <w:shd w:val="clear" w:color="auto" w:fill="FFFFFF"/>
                <w:lang w:val="en-GB" w:eastAsia="en-US"/>
              </w:rPr>
              <w:t>ije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izri</w:t>
            </w:r>
            <w:r w:rsidRPr="00D74D89">
              <w:rPr>
                <w:rFonts w:ascii="Tahoma" w:eastAsia="Calibri" w:hAnsi="Tahoma" w:cs="Tahoma"/>
                <w:color w:val="auto"/>
                <w:sz w:val="18"/>
                <w:szCs w:val="18"/>
                <w:shd w:val="clear" w:color="auto" w:fill="FFFFFF"/>
                <w:lang w:val="sr-Cyrl-BA" w:eastAsia="en-US"/>
              </w:rPr>
              <w:t>č</w:t>
            </w:r>
            <w:r w:rsidRPr="00D74D89">
              <w:rPr>
                <w:rFonts w:ascii="Tahoma" w:eastAsia="Calibri" w:hAnsi="Tahoma" w:cs="Tahoma"/>
                <w:color w:val="auto"/>
                <w:sz w:val="18"/>
                <w:szCs w:val="18"/>
                <w:shd w:val="clear" w:color="auto" w:fill="FFFFFF"/>
                <w:lang w:val="en-GB" w:eastAsia="en-US"/>
              </w:rPr>
              <w:t>ito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predvi</w:t>
            </w:r>
            <w:r w:rsidRPr="00D74D89">
              <w:rPr>
                <w:rFonts w:ascii="Tahoma" w:eastAsia="Calibri" w:hAnsi="Tahoma" w:cs="Tahoma"/>
                <w:color w:val="auto"/>
                <w:sz w:val="18"/>
                <w:szCs w:val="18"/>
                <w:shd w:val="clear" w:color="auto" w:fill="FFFFFF"/>
                <w:lang w:val="sr-Cyrl-BA" w:eastAsia="en-US"/>
              </w:rPr>
              <w:t>đ</w:t>
            </w:r>
            <w:r w:rsidRPr="00D74D89">
              <w:rPr>
                <w:rFonts w:ascii="Tahoma" w:eastAsia="Calibri" w:hAnsi="Tahoma" w:cs="Tahoma"/>
                <w:color w:val="auto"/>
                <w:sz w:val="18"/>
                <w:szCs w:val="18"/>
                <w:shd w:val="clear" w:color="auto" w:fill="FFFFFF"/>
                <w:lang w:val="en-GB" w:eastAsia="en-US"/>
              </w:rPr>
              <w:t>eno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uslovima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ovog</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Ugovora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en-GB" w:eastAsia="en-US"/>
              </w:rPr>
              <w:t>slug</w:t>
            </w:r>
            <w:r w:rsidRPr="00D74D89">
              <w:rPr>
                <w:rFonts w:ascii="Tahoma" w:eastAsia="Calibri" w:hAnsi="Tahoma" w:cs="Tahoma"/>
                <w:color w:val="auto"/>
                <w:sz w:val="18"/>
                <w:szCs w:val="18"/>
                <w:shd w:val="clear" w:color="auto" w:fill="FFFFFF"/>
                <w:lang w:val="sr-Latn-BA" w:eastAsia="en-US"/>
              </w:rPr>
              <w:t>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 xml:space="preserve">se </w:t>
            </w:r>
            <w:r w:rsidRPr="00D74D89">
              <w:rPr>
                <w:rFonts w:ascii="Tahoma" w:eastAsia="Calibri" w:hAnsi="Tahoma" w:cs="Tahoma"/>
                <w:color w:val="auto"/>
                <w:sz w:val="18"/>
                <w:szCs w:val="18"/>
                <w:shd w:val="clear" w:color="auto" w:fill="FFFFFF"/>
                <w:lang w:val="en-GB" w:eastAsia="en-US"/>
              </w:rPr>
              <w:t>vr</w:t>
            </w:r>
            <w:r w:rsidRPr="00D74D89">
              <w:rPr>
                <w:rFonts w:ascii="Tahoma" w:eastAsia="Calibri" w:hAnsi="Tahoma" w:cs="Tahoma"/>
                <w:color w:val="auto"/>
                <w:sz w:val="18"/>
                <w:szCs w:val="18"/>
                <w:shd w:val="clear" w:color="auto" w:fill="FFFFFF"/>
                <w:lang w:val="sr-Cyrl-BA" w:eastAsia="en-US"/>
              </w:rPr>
              <w:t>š</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radom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sredstvima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Izvr</w:t>
            </w:r>
            <w:r w:rsidRPr="00D74D89">
              <w:rPr>
                <w:rFonts w:ascii="Tahoma" w:eastAsia="Calibri" w:hAnsi="Tahoma" w:cs="Tahoma"/>
                <w:color w:val="auto"/>
                <w:sz w:val="18"/>
                <w:szCs w:val="18"/>
                <w:shd w:val="clear" w:color="auto" w:fill="FFFFFF"/>
                <w:lang w:val="sr-Cyrl-BA" w:eastAsia="en-US"/>
              </w:rPr>
              <w:t>š</w:t>
            </w:r>
            <w:r w:rsidRPr="00D74D89">
              <w:rPr>
                <w:rFonts w:ascii="Tahoma" w:eastAsia="Calibri" w:hAnsi="Tahoma" w:cs="Tahoma"/>
                <w:color w:val="auto"/>
                <w:sz w:val="18"/>
                <w:szCs w:val="18"/>
                <w:shd w:val="clear" w:color="auto" w:fill="FFFFFF"/>
                <w:lang w:val="en-GB" w:eastAsia="en-US"/>
              </w:rPr>
              <w:t>ioca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osim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ako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nije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druga</w:t>
            </w:r>
            <w:r w:rsidRPr="00D74D89">
              <w:rPr>
                <w:rFonts w:ascii="Tahoma" w:eastAsia="Calibri" w:hAnsi="Tahoma" w:cs="Tahoma"/>
                <w:color w:val="auto"/>
                <w:sz w:val="18"/>
                <w:szCs w:val="18"/>
                <w:shd w:val="clear" w:color="auto" w:fill="FFFFFF"/>
                <w:lang w:val="sr-Cyrl-BA" w:eastAsia="en-US"/>
              </w:rPr>
              <w:t>č</w:t>
            </w:r>
            <w:r w:rsidRPr="00D74D89">
              <w:rPr>
                <w:rFonts w:ascii="Tahoma" w:eastAsia="Calibri" w:hAnsi="Tahoma" w:cs="Tahoma"/>
                <w:color w:val="auto"/>
                <w:sz w:val="18"/>
                <w:szCs w:val="18"/>
                <w:shd w:val="clear" w:color="auto" w:fill="FFFFFF"/>
                <w:lang w:val="en-GB" w:eastAsia="en-US"/>
              </w:rPr>
              <w:t>ije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izri</w:t>
            </w:r>
            <w:r w:rsidRPr="00D74D89">
              <w:rPr>
                <w:rFonts w:ascii="Tahoma" w:eastAsia="Calibri" w:hAnsi="Tahoma" w:cs="Tahoma"/>
                <w:color w:val="auto"/>
                <w:sz w:val="18"/>
                <w:szCs w:val="18"/>
                <w:shd w:val="clear" w:color="auto" w:fill="FFFFFF"/>
                <w:lang w:val="sr-Cyrl-BA" w:eastAsia="en-US"/>
              </w:rPr>
              <w:t>č</w:t>
            </w:r>
            <w:r w:rsidRPr="00D74D89">
              <w:rPr>
                <w:rFonts w:ascii="Tahoma" w:eastAsia="Calibri" w:hAnsi="Tahoma" w:cs="Tahoma"/>
                <w:color w:val="auto"/>
                <w:sz w:val="18"/>
                <w:szCs w:val="18"/>
                <w:shd w:val="clear" w:color="auto" w:fill="FFFFFF"/>
                <w:lang w:val="en-GB" w:eastAsia="en-US"/>
              </w:rPr>
              <w:t>ito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predvi</w:t>
            </w:r>
            <w:r w:rsidRPr="00D74D89">
              <w:rPr>
                <w:rFonts w:ascii="Tahoma" w:eastAsia="Calibri" w:hAnsi="Tahoma" w:cs="Tahoma"/>
                <w:color w:val="auto"/>
                <w:sz w:val="18"/>
                <w:szCs w:val="18"/>
                <w:shd w:val="clear" w:color="auto" w:fill="FFFFFF"/>
                <w:lang w:val="sr-Cyrl-BA" w:eastAsia="en-US"/>
              </w:rPr>
              <w:t>đ</w:t>
            </w:r>
            <w:r w:rsidRPr="00D74D89">
              <w:rPr>
                <w:rFonts w:ascii="Tahoma" w:eastAsia="Calibri" w:hAnsi="Tahoma" w:cs="Tahoma"/>
                <w:color w:val="auto"/>
                <w:sz w:val="18"/>
                <w:szCs w:val="18"/>
                <w:shd w:val="clear" w:color="auto" w:fill="FFFFFF"/>
                <w:lang w:val="en-GB" w:eastAsia="en-US"/>
              </w:rPr>
              <w:t>eno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uslovima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ovog</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en-GB" w:eastAsia="en-US"/>
              </w:rPr>
              <w:t>Ugovora</w:t>
            </w:r>
            <w:r w:rsidRPr="00D74D89">
              <w:rPr>
                <w:rFonts w:ascii="Tahoma" w:eastAsia="Calibri" w:hAnsi="Tahoma" w:cs="Tahoma"/>
                <w:color w:val="auto"/>
                <w:sz w:val="18"/>
                <w:szCs w:val="18"/>
                <w:shd w:val="clear" w:color="auto" w:fill="FFFFFF"/>
                <w:lang w:val="sr-Cyrl-BA" w:eastAsia="en-US"/>
              </w:rPr>
              <w:t>.</w:t>
            </w:r>
          </w:p>
          <w:p w14:paraId="32CD8FE7" w14:textId="2C3955A8" w:rsidR="00EB4D2D" w:rsidRPr="00AB4C4D" w:rsidRDefault="00EB4D2D" w:rsidP="00EB4D2D">
            <w:pPr>
              <w:jc w:val="both"/>
              <w:rPr>
                <w:rFonts w:ascii="Tahoma" w:eastAsia="Calibri" w:hAnsi="Tahoma" w:cs="Tahoma"/>
                <w:color w:val="auto"/>
                <w:sz w:val="18"/>
                <w:szCs w:val="18"/>
                <w:shd w:val="clear" w:color="auto" w:fill="FFFFFF"/>
                <w:lang w:val="sr-Cyrl-RS" w:eastAsia="en-US"/>
              </w:rPr>
            </w:pPr>
            <w:r w:rsidRPr="00477F4B">
              <w:rPr>
                <w:rFonts w:ascii="Tahoma" w:hAnsi="Tahoma" w:cs="Tahoma"/>
                <w:color w:val="auto"/>
                <w:sz w:val="18"/>
                <w:szCs w:val="18"/>
                <w:lang w:val="sr-Latn-RS"/>
              </w:rPr>
              <w:t>1.7. Usluga se vrši u prostorijama Ambulante „Rafinerije nafte Brod’’ a.d.</w:t>
            </w:r>
            <w:r>
              <w:rPr>
                <w:rFonts w:ascii="Tahoma" w:hAnsi="Tahoma" w:cs="Tahoma"/>
                <w:color w:val="auto"/>
                <w:sz w:val="18"/>
                <w:szCs w:val="18"/>
                <w:lang w:val="sr-Latn-RS"/>
              </w:rPr>
              <w:t xml:space="preserve"> </w:t>
            </w:r>
          </w:p>
          <w:p w14:paraId="4ADD7720" w14:textId="15726A11" w:rsidR="00EB4D2D" w:rsidRPr="00D74D89" w:rsidRDefault="00EB4D2D" w:rsidP="00EB4D2D">
            <w:pPr>
              <w:jc w:val="both"/>
              <w:rPr>
                <w:rFonts w:ascii="Tahoma" w:hAnsi="Tahoma" w:cs="Tahoma"/>
                <w:color w:val="auto"/>
                <w:sz w:val="18"/>
                <w:szCs w:val="18"/>
                <w:lang w:val="sr-Latn-RS"/>
              </w:rPr>
            </w:pPr>
          </w:p>
          <w:p w14:paraId="402F157A" w14:textId="6D51E3E4" w:rsidR="00EB4D2D" w:rsidRPr="00477F4B" w:rsidRDefault="00EB4D2D" w:rsidP="00EB4D2D">
            <w:pPr>
              <w:jc w:val="both"/>
              <w:rPr>
                <w:rFonts w:ascii="Tahoma" w:hAnsi="Tahoma" w:cs="Tahoma"/>
                <w:b/>
                <w:bCs/>
                <w:noProof/>
                <w:sz w:val="18"/>
                <w:szCs w:val="18"/>
                <w:lang w:val="sr-Cyrl-BA"/>
              </w:rPr>
            </w:pPr>
            <w:r w:rsidRPr="00D74D89">
              <w:rPr>
                <w:rFonts w:ascii="Tahoma" w:eastAsia="Calibri" w:hAnsi="Tahoma" w:cs="Tahoma"/>
                <w:b/>
                <w:color w:val="auto"/>
                <w:sz w:val="18"/>
                <w:szCs w:val="18"/>
                <w:shd w:val="clear" w:color="auto" w:fill="FFFFFF"/>
                <w:lang w:val="sr-Cyrl-BA" w:eastAsia="en-US"/>
              </w:rPr>
              <w:t>Č</w:t>
            </w:r>
            <w:r w:rsidRPr="00D74D89">
              <w:rPr>
                <w:rFonts w:ascii="Tahoma" w:eastAsia="Calibri" w:hAnsi="Tahoma" w:cs="Tahoma"/>
                <w:b/>
                <w:color w:val="auto"/>
                <w:sz w:val="18"/>
                <w:szCs w:val="18"/>
                <w:shd w:val="clear" w:color="auto" w:fill="FFFFFF"/>
                <w:lang w:val="en-GB" w:eastAsia="en-US"/>
              </w:rPr>
              <w:t>lan</w:t>
            </w:r>
            <w:r w:rsidRPr="00D74D89">
              <w:rPr>
                <w:rFonts w:ascii="Tahoma" w:eastAsia="Calibri" w:hAnsi="Tahoma" w:cs="Tahoma"/>
                <w:b/>
                <w:color w:val="auto"/>
                <w:sz w:val="18"/>
                <w:szCs w:val="18"/>
                <w:shd w:val="clear" w:color="auto" w:fill="FFFFFF"/>
                <w:lang w:val="sr-Cyrl-BA" w:eastAsia="en-US"/>
              </w:rPr>
              <w:t xml:space="preserve"> 2.</w:t>
            </w:r>
            <w:r w:rsidRPr="00D74D89">
              <w:rPr>
                <w:rFonts w:ascii="Tahoma" w:eastAsia="Calibri" w:hAnsi="Tahoma" w:cs="Tahoma"/>
                <w:b/>
                <w:color w:val="auto"/>
                <w:sz w:val="18"/>
                <w:szCs w:val="18"/>
                <w:shd w:val="clear" w:color="auto" w:fill="FFFFFF"/>
                <w:lang w:val="sr-Latn-BA" w:eastAsia="en-US"/>
              </w:rPr>
              <w:t xml:space="preserve"> </w:t>
            </w:r>
            <w:r w:rsidRPr="00D74D89">
              <w:rPr>
                <w:rFonts w:ascii="Tahoma" w:hAnsi="Tahoma" w:cs="Tahoma"/>
                <w:b/>
                <w:bCs/>
                <w:noProof/>
                <w:sz w:val="18"/>
                <w:szCs w:val="18"/>
                <w:lang w:val="sr-Latn-BA"/>
              </w:rPr>
              <w:t>UGOVORENA VRIJEDNOST</w:t>
            </w:r>
            <w:r w:rsidRPr="00D74D89">
              <w:rPr>
                <w:rFonts w:ascii="Tahoma" w:hAnsi="Tahoma" w:cs="Tahoma"/>
                <w:b/>
                <w:bCs/>
                <w:noProof/>
                <w:sz w:val="18"/>
                <w:szCs w:val="18"/>
                <w:lang w:val="sr-Cyrl-BA"/>
              </w:rPr>
              <w:t xml:space="preserve">    </w:t>
            </w:r>
          </w:p>
          <w:p w14:paraId="278278A9" w14:textId="3AED2F27" w:rsidR="00EB4D2D" w:rsidRPr="005332C0"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Cyrl-BA" w:eastAsia="en-US"/>
              </w:rPr>
              <w:t>2</w:t>
            </w:r>
            <w:r w:rsidRPr="00477F4B">
              <w:rPr>
                <w:rFonts w:ascii="Tahoma" w:eastAsia="Calibri" w:hAnsi="Tahoma" w:cs="Tahoma"/>
                <w:color w:val="auto"/>
                <w:sz w:val="18"/>
                <w:szCs w:val="18"/>
                <w:shd w:val="clear" w:color="auto" w:fill="FFFFFF"/>
                <w:lang w:val="sr-Latn-BA" w:eastAsia="en-US"/>
              </w:rPr>
              <w:t xml:space="preserve">.1.Maksimalana vrijednost usluga iz predmeta Ugovora za period od 12 mjeseci iznosi </w:t>
            </w:r>
            <w:r>
              <w:rPr>
                <w:rFonts w:ascii="Tahoma" w:eastAsia="Calibri" w:hAnsi="Tahoma" w:cs="Tahoma"/>
                <w:color w:val="auto"/>
                <w:sz w:val="18"/>
                <w:szCs w:val="18"/>
                <w:shd w:val="clear" w:color="auto" w:fill="FFFFFF"/>
                <w:lang w:val="sr-Latn-BA" w:eastAsia="en-US"/>
              </w:rPr>
              <w:t>___________</w:t>
            </w:r>
            <w:r w:rsidRPr="00477F4B">
              <w:rPr>
                <w:rFonts w:ascii="Tahoma" w:eastAsia="Calibri" w:hAnsi="Tahoma" w:cs="Tahoma"/>
                <w:color w:val="auto"/>
                <w:sz w:val="18"/>
                <w:szCs w:val="18"/>
                <w:shd w:val="clear" w:color="auto" w:fill="FFFFFF"/>
                <w:lang w:val="sr-Latn-BA" w:eastAsia="en-US"/>
              </w:rPr>
              <w:t xml:space="preserve">KM (slovima: </w:t>
            </w:r>
            <w:r>
              <w:rPr>
                <w:rFonts w:ascii="Tahoma" w:eastAsia="Calibri" w:hAnsi="Tahoma" w:cs="Tahoma"/>
                <w:color w:val="auto"/>
                <w:sz w:val="18"/>
                <w:szCs w:val="18"/>
                <w:shd w:val="clear" w:color="auto" w:fill="FFFFFF"/>
                <w:lang w:val="sr-Latn-BA" w:eastAsia="en-US"/>
              </w:rPr>
              <w:t>__________________</w:t>
            </w:r>
            <w:r w:rsidRPr="00477F4B">
              <w:rPr>
                <w:rFonts w:ascii="Tahoma" w:eastAsia="Calibri" w:hAnsi="Tahoma" w:cs="Tahoma"/>
                <w:color w:val="auto"/>
                <w:sz w:val="18"/>
                <w:szCs w:val="18"/>
                <w:shd w:val="clear" w:color="auto" w:fill="FFFFFF"/>
                <w:lang w:val="sr-Latn-BA" w:eastAsia="en-US"/>
              </w:rPr>
              <w:t xml:space="preserve"> KM i </w:t>
            </w:r>
            <w:r w:rsidR="0014189E">
              <w:rPr>
                <w:rFonts w:ascii="Tahoma" w:eastAsia="Calibri" w:hAnsi="Tahoma" w:cs="Tahoma"/>
                <w:color w:val="auto"/>
                <w:sz w:val="18"/>
                <w:szCs w:val="18"/>
                <w:shd w:val="clear" w:color="auto" w:fill="FFFFFF"/>
                <w:lang w:val="sr-Latn-BA" w:eastAsia="en-US"/>
              </w:rPr>
              <w:t>__</w:t>
            </w:r>
            <w:r>
              <w:rPr>
                <w:rFonts w:ascii="Tahoma" w:eastAsia="Calibri" w:hAnsi="Tahoma" w:cs="Tahoma"/>
                <w:color w:val="auto"/>
                <w:sz w:val="18"/>
                <w:szCs w:val="18"/>
                <w:shd w:val="clear" w:color="auto" w:fill="FFFFFF"/>
                <w:lang w:val="sr-Latn-BA" w:eastAsia="en-US"/>
              </w:rPr>
              <w:t>/</w:t>
            </w:r>
            <w:r w:rsidRPr="00477F4B">
              <w:rPr>
                <w:rFonts w:ascii="Tahoma" w:eastAsia="Calibri" w:hAnsi="Tahoma" w:cs="Tahoma"/>
                <w:color w:val="auto"/>
                <w:sz w:val="18"/>
                <w:szCs w:val="18"/>
                <w:shd w:val="clear" w:color="auto" w:fill="FFFFFF"/>
                <w:lang w:val="sr-Latn-BA" w:eastAsia="en-US"/>
              </w:rPr>
              <w:t>100 feninga) bez PDV-a.</w:t>
            </w:r>
            <w:r w:rsidRPr="00D74D89">
              <w:rPr>
                <w:rFonts w:ascii="Tahoma" w:eastAsia="Calibri" w:hAnsi="Tahoma" w:cs="Tahoma"/>
                <w:color w:val="auto"/>
                <w:sz w:val="18"/>
                <w:szCs w:val="18"/>
                <w:shd w:val="clear" w:color="auto" w:fill="FFFFFF"/>
                <w:lang w:val="sr-Latn-BA" w:eastAsia="en-US"/>
              </w:rPr>
              <w:t xml:space="preserve"> </w:t>
            </w:r>
          </w:p>
          <w:p w14:paraId="3F0A2D3D" w14:textId="69E7744A" w:rsidR="00EB4D2D" w:rsidRDefault="00EB4D2D" w:rsidP="00EB4D2D">
            <w:pPr>
              <w:jc w:val="both"/>
              <w:rPr>
                <w:rFonts w:ascii="Tahoma" w:eastAsia="Calibri" w:hAnsi="Tahoma" w:cs="Tahoma"/>
                <w:color w:val="auto"/>
                <w:sz w:val="18"/>
                <w:szCs w:val="18"/>
                <w:shd w:val="clear" w:color="auto" w:fill="FFFFFF"/>
                <w:lang w:val="sr-Latn-BA" w:eastAsia="en-US"/>
              </w:rPr>
            </w:pPr>
          </w:p>
          <w:p w14:paraId="5795C564" w14:textId="71F28690"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 xml:space="preserve">Jedinične cijene </w:t>
            </w:r>
            <w:r w:rsidRPr="00D74D89">
              <w:rPr>
                <w:rFonts w:ascii="Tahoma" w:eastAsia="Calibri" w:hAnsi="Tahoma" w:cs="Tahoma"/>
                <w:color w:val="auto"/>
                <w:sz w:val="18"/>
                <w:szCs w:val="18"/>
                <w:shd w:val="clear" w:color="auto" w:fill="FFFFFF"/>
                <w:lang w:val="sr-Latn-RS" w:eastAsia="en-US"/>
              </w:rPr>
              <w:t>navedene u Prilogu 1</w:t>
            </w:r>
            <w:r w:rsidRPr="00D74D89">
              <w:rPr>
                <w:rFonts w:ascii="Tahoma" w:eastAsia="Calibri" w:hAnsi="Tahoma" w:cs="Tahoma"/>
                <w:color w:val="auto"/>
                <w:sz w:val="18"/>
                <w:szCs w:val="18"/>
                <w:shd w:val="clear" w:color="auto" w:fill="FFFFFF"/>
                <w:lang w:val="sr-Latn-BA" w:eastAsia="en-US"/>
              </w:rPr>
              <w:t>. ovog ugovora su  fiksne i nepromjenjiva za vrijeme važenja ovog Ugovora.</w:t>
            </w:r>
          </w:p>
          <w:p w14:paraId="2B480C8D" w14:textId="600915CA"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2.2 Izvršilac nema pravo da zahtijeva povećanje fiksne cijene, a Naručilac - njeno smanjenje, uključujući i slučaj kada u trenutku zaključivanja Ugovora nije postojala mogućnost da se predvidi puni obim usluge koja se vrši ili troškova koji su za to potrebni, osim ako se cijena zbog promijenjenih okolnosti poveća ili smanji za više od 10%. U tom slučaju može se zahtijevati samo razlika u cijeni koja prelazi 10%, i to nakon obostranog usaglašavanja ugovornih Strana, u formi Aneksa Ugovora.</w:t>
            </w:r>
          </w:p>
          <w:p w14:paraId="62F66ECE" w14:textId="6993A56C" w:rsidR="00EB4D2D" w:rsidRPr="00477F4B"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2.3. Vrijednost navedena u tački 2.1. ovog Ugovora je promjenjiva konačna vrijednost Ugovora biće određena stvarnim obimom izvršenih zdravstenih usluga, obračunatih po jediničnim cijenama navedenim u Prilogu broj 1. ovog Ugovora.</w:t>
            </w:r>
            <w:r w:rsidRPr="00051D45">
              <w:rPr>
                <w:rFonts w:ascii="Tahoma" w:eastAsia="Calibri" w:hAnsi="Tahoma" w:cs="Tahoma"/>
                <w:color w:val="auto"/>
                <w:sz w:val="18"/>
                <w:szCs w:val="18"/>
                <w:shd w:val="clear" w:color="auto" w:fill="FFFFFF"/>
                <w:lang w:val="sr-Latn-BA" w:eastAsia="en-US"/>
              </w:rPr>
              <w:t xml:space="preserve"> </w:t>
            </w:r>
          </w:p>
          <w:p w14:paraId="7203EF04" w14:textId="6F3A9451" w:rsidR="00EB4D2D" w:rsidRPr="00477F4B"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2.4. Vrijednost Ugovora na može biti veća od vrijednosti navedene u tački 2.1. ovog Ugovora.</w:t>
            </w:r>
          </w:p>
          <w:p w14:paraId="40205E79" w14:textId="6B22E4A1" w:rsidR="00EB4D2D" w:rsidRPr="00477F4B"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2.5. Naručilac nije dužan naručiti predmetne usluge u maksimalnoj vrijednosti navedenoj u tački 2.1.</w:t>
            </w:r>
          </w:p>
          <w:p w14:paraId="01985939" w14:textId="4C444318"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2.6. U ukupnu vrijednost Ugovora uključuju se svi troškovi, izdaci i rashodi Izvršioca koje je isti imao prilikom vršenja Usluge po Ugovoru (uključujući i troškove vezane za poslovna putovanja zaposlenih, prevoz, osiguranje, primopredaju proizvoda, pružanje prevodilačkih usluga, kao i poreze, takse, carine i ostala obavezna plaćanja, koja se moraju platiti u vezi sa izvršenjem Ugovora).</w:t>
            </w:r>
          </w:p>
          <w:p w14:paraId="11C0F01E" w14:textId="290C75F1" w:rsidR="00EB4D2D" w:rsidRPr="00D74D89" w:rsidRDefault="00EB4D2D" w:rsidP="00EB4D2D">
            <w:pPr>
              <w:jc w:val="both"/>
              <w:rPr>
                <w:rFonts w:ascii="Tahoma" w:eastAsia="Calibri" w:hAnsi="Tahoma" w:cs="Tahoma"/>
                <w:color w:val="auto"/>
                <w:sz w:val="18"/>
                <w:szCs w:val="18"/>
                <w:shd w:val="clear" w:color="auto" w:fill="FFFFFF"/>
                <w:lang w:val="sr-Latn-BA" w:eastAsia="en-US"/>
              </w:rPr>
            </w:pPr>
          </w:p>
          <w:p w14:paraId="3C1B4F2F" w14:textId="0A3364B5" w:rsidR="00EB4D2D" w:rsidRPr="00BC4E02" w:rsidRDefault="00EB4D2D" w:rsidP="00EB4D2D">
            <w:pPr>
              <w:jc w:val="both"/>
              <w:rPr>
                <w:rFonts w:ascii="Tahoma" w:eastAsia="Calibri" w:hAnsi="Tahoma" w:cs="Tahoma"/>
                <w:b/>
                <w:color w:val="auto"/>
                <w:sz w:val="18"/>
                <w:szCs w:val="18"/>
                <w:shd w:val="clear" w:color="auto" w:fill="FFFFFF"/>
                <w:lang w:val="sr-Latn-BA" w:eastAsia="en-US"/>
              </w:rPr>
            </w:pPr>
            <w:r w:rsidRPr="00BC4E02">
              <w:rPr>
                <w:rFonts w:ascii="Tahoma" w:eastAsia="Calibri" w:hAnsi="Tahoma" w:cs="Tahoma"/>
                <w:b/>
                <w:color w:val="auto"/>
                <w:sz w:val="18"/>
                <w:szCs w:val="18"/>
                <w:shd w:val="clear" w:color="auto" w:fill="FFFFFF"/>
                <w:lang w:val="sr-Latn-BA" w:eastAsia="en-US"/>
              </w:rPr>
              <w:t>Član 3. NAČIN PLAĆANJA</w:t>
            </w:r>
          </w:p>
          <w:p w14:paraId="670967D1" w14:textId="3A51C8A2" w:rsidR="00EB4D2D" w:rsidRPr="00BC4E02" w:rsidRDefault="00EB4D2D" w:rsidP="00EB4D2D">
            <w:pPr>
              <w:jc w:val="both"/>
              <w:rPr>
                <w:rFonts w:ascii="Tahoma" w:eastAsia="Calibri" w:hAnsi="Tahoma" w:cs="Tahoma"/>
                <w:color w:val="auto"/>
                <w:sz w:val="18"/>
                <w:szCs w:val="18"/>
                <w:shd w:val="clear" w:color="auto" w:fill="FFFFFF"/>
                <w:lang w:val="sr-Latn-BA" w:eastAsia="en-US"/>
              </w:rPr>
            </w:pPr>
            <w:r w:rsidRPr="00EB4D2D">
              <w:rPr>
                <w:rFonts w:ascii="Tahoma" w:eastAsia="Calibri" w:hAnsi="Tahoma" w:cs="Tahoma"/>
                <w:color w:val="auto"/>
                <w:sz w:val="18"/>
                <w:szCs w:val="18"/>
                <w:shd w:val="clear" w:color="auto" w:fill="FFFFFF"/>
                <w:lang w:val="sr-Latn-BA" w:eastAsia="en-US"/>
              </w:rPr>
              <w:t>3.</w:t>
            </w:r>
            <w:r w:rsidRPr="00BC4E02">
              <w:rPr>
                <w:rFonts w:ascii="Tahoma" w:eastAsia="Calibri" w:hAnsi="Tahoma" w:cs="Tahoma"/>
                <w:color w:val="auto"/>
                <w:sz w:val="18"/>
                <w:szCs w:val="18"/>
                <w:shd w:val="clear" w:color="auto" w:fill="FFFFFF"/>
                <w:lang w:val="sr-Latn-BA" w:eastAsia="en-US"/>
              </w:rPr>
              <w:t>1.Plaćanja po ov</w:t>
            </w:r>
            <w:r>
              <w:rPr>
                <w:rFonts w:ascii="Tahoma" w:eastAsia="Calibri" w:hAnsi="Tahoma" w:cs="Tahoma"/>
                <w:color w:val="auto"/>
                <w:sz w:val="18"/>
                <w:szCs w:val="18"/>
                <w:shd w:val="clear" w:color="auto" w:fill="FFFFFF"/>
                <w:lang w:val="sr-Latn-BA" w:eastAsia="en-US"/>
              </w:rPr>
              <w:t>om Ugovoru vrši Naručilac na sl</w:t>
            </w:r>
            <w:r w:rsidRPr="00BC4E02">
              <w:rPr>
                <w:rFonts w:ascii="Tahoma" w:eastAsia="Calibri" w:hAnsi="Tahoma" w:cs="Tahoma"/>
                <w:color w:val="auto"/>
                <w:sz w:val="18"/>
                <w:szCs w:val="18"/>
                <w:shd w:val="clear" w:color="auto" w:fill="FFFFFF"/>
                <w:lang w:val="sr-Latn-BA" w:eastAsia="en-US"/>
              </w:rPr>
              <w:t>edeći način:</w:t>
            </w:r>
          </w:p>
          <w:p w14:paraId="60334B19" w14:textId="18EB7C70" w:rsidR="00EB4D2D" w:rsidRDefault="00EB4D2D" w:rsidP="00EB4D2D">
            <w:pPr>
              <w:jc w:val="both"/>
              <w:rPr>
                <w:rFonts w:ascii="Tahoma" w:eastAsia="Calibri" w:hAnsi="Tahoma" w:cs="Tahoma"/>
                <w:color w:val="auto"/>
                <w:sz w:val="18"/>
                <w:szCs w:val="18"/>
                <w:shd w:val="clear" w:color="auto" w:fill="FFFFFF"/>
                <w:lang w:val="sr-Latn-BA" w:eastAsia="en-US"/>
              </w:rPr>
            </w:pPr>
            <w:r>
              <w:rPr>
                <w:rFonts w:ascii="Tahoma" w:eastAsia="Calibri" w:hAnsi="Tahoma" w:cs="Tahoma"/>
                <w:color w:val="auto"/>
                <w:sz w:val="18"/>
                <w:szCs w:val="18"/>
                <w:shd w:val="clear" w:color="auto" w:fill="FFFFFF"/>
                <w:lang w:val="sr-Latn-BA" w:eastAsia="en-US"/>
              </w:rPr>
              <w:t>3.1.1.</w:t>
            </w:r>
            <w:r w:rsidRPr="00BC4E02">
              <w:rPr>
                <w:rFonts w:ascii="Tahoma" w:eastAsia="Calibri" w:hAnsi="Tahoma" w:cs="Tahoma"/>
                <w:color w:val="auto"/>
                <w:sz w:val="18"/>
                <w:szCs w:val="18"/>
                <w:shd w:val="clear" w:color="auto" w:fill="FFFFFF"/>
                <w:lang w:val="sr-Latn-BA" w:eastAsia="en-US"/>
              </w:rPr>
              <w:t xml:space="preserve"> Usluge iz predmeta ugovora plaćaju se</w:t>
            </w:r>
            <w:r>
              <w:rPr>
                <w:rFonts w:ascii="Tahoma" w:eastAsia="Calibri" w:hAnsi="Tahoma" w:cs="Tahoma"/>
                <w:color w:val="auto"/>
                <w:sz w:val="18"/>
                <w:szCs w:val="18"/>
                <w:shd w:val="clear" w:color="auto" w:fill="FFFFFF"/>
                <w:lang w:val="sr-Latn-BA" w:eastAsia="en-US"/>
              </w:rPr>
              <w:t xml:space="preserve"> </w:t>
            </w:r>
            <w:r w:rsidRPr="00BC4E02">
              <w:rPr>
                <w:rFonts w:ascii="Tahoma" w:eastAsia="Calibri" w:hAnsi="Tahoma" w:cs="Tahoma"/>
                <w:color w:val="auto"/>
                <w:sz w:val="18"/>
                <w:szCs w:val="18"/>
                <w:shd w:val="clear" w:color="auto" w:fill="FFFFFF"/>
                <w:lang w:val="sr-Latn-BA" w:eastAsia="en-US"/>
              </w:rPr>
              <w:t xml:space="preserve">u roku od </w:t>
            </w:r>
            <w:r>
              <w:rPr>
                <w:rFonts w:ascii="Tahoma" w:eastAsia="Calibri" w:hAnsi="Tahoma" w:cs="Tahoma"/>
                <w:color w:val="auto"/>
                <w:sz w:val="18"/>
                <w:szCs w:val="18"/>
                <w:shd w:val="clear" w:color="auto" w:fill="FFFFFF"/>
                <w:lang w:val="sr-Latn-BA" w:eastAsia="en-US"/>
              </w:rPr>
              <w:t xml:space="preserve">45 radnih dana </w:t>
            </w:r>
            <w:r w:rsidRPr="00BC4E02">
              <w:rPr>
                <w:rFonts w:ascii="Tahoma" w:eastAsia="Calibri" w:hAnsi="Tahoma" w:cs="Tahoma"/>
                <w:color w:val="auto"/>
                <w:sz w:val="18"/>
                <w:szCs w:val="18"/>
                <w:shd w:val="clear" w:color="auto" w:fill="FFFFFF"/>
                <w:lang w:val="sr-Latn-BA" w:eastAsia="en-US"/>
              </w:rPr>
              <w:t>od dana potpisivanja Akta o</w:t>
            </w:r>
            <w:r>
              <w:rPr>
                <w:rFonts w:ascii="Tahoma" w:eastAsia="Calibri" w:hAnsi="Tahoma" w:cs="Tahoma"/>
                <w:color w:val="auto"/>
                <w:sz w:val="18"/>
                <w:szCs w:val="18"/>
                <w:shd w:val="clear" w:color="auto" w:fill="FFFFFF"/>
                <w:lang w:val="sr-Latn-BA" w:eastAsia="en-US"/>
              </w:rPr>
              <w:t xml:space="preserve"> primopredaji izvršenih usluga i ispostavljenog mjesečnog računa-fakture.</w:t>
            </w:r>
          </w:p>
          <w:p w14:paraId="50D0A466" w14:textId="10B90170" w:rsidR="00EB4D2D" w:rsidRPr="00477F4B"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3.1.2.</w:t>
            </w:r>
            <w:r w:rsidRPr="00477F4B">
              <w:rPr>
                <w:rFonts w:ascii="Tahoma" w:eastAsia="Calibri" w:hAnsi="Tahoma" w:cs="Tahoma"/>
                <w:color w:val="auto"/>
                <w:sz w:val="18"/>
                <w:szCs w:val="18"/>
                <w:shd w:val="clear" w:color="auto" w:fill="FFFFFF"/>
                <w:lang w:val="sr-Latn-BA" w:eastAsia="en-US"/>
              </w:rPr>
              <w:tab/>
              <w:t>Izvršilac je dužan da ispostavi račun-fakturu najkasnije u roku od pet kalendarskih dana, računajući od dana potpisivanja Akta o primopredaji izvršene usluge.</w:t>
            </w:r>
          </w:p>
          <w:p w14:paraId="3143D049" w14:textId="3A884FAD" w:rsidR="00EB4D2D" w:rsidRPr="00BC4E02" w:rsidRDefault="00EB4D2D" w:rsidP="00EB4D2D">
            <w:pPr>
              <w:jc w:val="both"/>
              <w:rPr>
                <w:rFonts w:ascii="Tahoma" w:eastAsia="Calibri" w:hAnsi="Tahoma" w:cs="Tahoma"/>
                <w:color w:val="auto"/>
                <w:sz w:val="18"/>
                <w:szCs w:val="18"/>
                <w:shd w:val="clear" w:color="auto" w:fill="FFFFFF"/>
                <w:lang w:val="sr-Latn-BA" w:eastAsia="en-US"/>
              </w:rPr>
            </w:pPr>
            <w:r w:rsidRPr="00477F4B">
              <w:rPr>
                <w:rFonts w:ascii="Tahoma" w:eastAsia="Calibri" w:hAnsi="Tahoma" w:cs="Tahoma"/>
                <w:color w:val="auto"/>
                <w:sz w:val="18"/>
                <w:szCs w:val="18"/>
                <w:shd w:val="clear" w:color="auto" w:fill="FFFFFF"/>
                <w:lang w:val="sr-Latn-BA" w:eastAsia="en-US"/>
              </w:rPr>
              <w:t>Uz svaku fakturu za izvršeno mjerenje pritiska vozačima „Rafinerije nafte Brod″</w:t>
            </w:r>
            <w:r w:rsidR="0014189E">
              <w:rPr>
                <w:rFonts w:ascii="Tahoma" w:eastAsia="Calibri" w:hAnsi="Tahoma" w:cs="Tahoma"/>
                <w:color w:val="auto"/>
                <w:sz w:val="18"/>
                <w:szCs w:val="18"/>
                <w:shd w:val="clear" w:color="auto" w:fill="FFFFFF"/>
                <w:lang w:val="sr-Latn-BA" w:eastAsia="en-US"/>
              </w:rPr>
              <w:t>a.d.</w:t>
            </w:r>
            <w:r w:rsidRPr="00477F4B">
              <w:rPr>
                <w:rFonts w:ascii="Tahoma" w:eastAsia="Calibri" w:hAnsi="Tahoma" w:cs="Tahoma"/>
                <w:color w:val="auto"/>
                <w:sz w:val="18"/>
                <w:szCs w:val="18"/>
                <w:shd w:val="clear" w:color="auto" w:fill="FFFFFF"/>
                <w:lang w:val="sr-Latn-BA" w:eastAsia="en-US"/>
              </w:rPr>
              <w:t>, potrebno je dostavljati Izvještaj o zdravstvenom stanju radnika u skladu sa tačkom 6 iz Tehničkog zadatka.</w:t>
            </w:r>
          </w:p>
          <w:p w14:paraId="7C7B95F3" w14:textId="18828B32" w:rsidR="00EB4D2D" w:rsidRPr="00D47FF8" w:rsidRDefault="00EB4D2D" w:rsidP="00EB4D2D">
            <w:pPr>
              <w:jc w:val="both"/>
              <w:rPr>
                <w:rFonts w:ascii="Tahoma" w:eastAsia="Calibri" w:hAnsi="Tahoma" w:cs="Tahoma"/>
                <w:color w:val="auto"/>
                <w:sz w:val="18"/>
                <w:szCs w:val="18"/>
                <w:shd w:val="clear" w:color="auto" w:fill="FFFFFF"/>
                <w:lang w:val="es-SV" w:eastAsia="en-US"/>
              </w:rPr>
            </w:pPr>
            <w:r w:rsidRPr="00BC4E02">
              <w:rPr>
                <w:rFonts w:ascii="Tahoma" w:eastAsia="Calibri" w:hAnsi="Tahoma" w:cs="Tahoma"/>
                <w:color w:val="auto"/>
                <w:sz w:val="18"/>
                <w:szCs w:val="18"/>
                <w:shd w:val="clear" w:color="auto" w:fill="FFFFFF"/>
                <w:lang w:val="sr-Latn-BA" w:eastAsia="en-US"/>
              </w:rPr>
              <w:t>3</w:t>
            </w:r>
            <w:r w:rsidRPr="00BC4E02">
              <w:rPr>
                <w:rFonts w:ascii="Tahoma" w:eastAsia="Calibri" w:hAnsi="Tahoma" w:cs="Tahoma"/>
                <w:color w:val="auto"/>
                <w:sz w:val="18"/>
                <w:szCs w:val="18"/>
                <w:shd w:val="clear" w:color="auto" w:fill="FFFFFF"/>
                <w:lang w:val="es-SV" w:eastAsia="en-US"/>
              </w:rPr>
              <w:t>.1.3.</w:t>
            </w:r>
            <w:r w:rsidRPr="00BC4E02">
              <w:rPr>
                <w:rFonts w:ascii="Tahoma" w:eastAsia="Calibri" w:hAnsi="Tahoma" w:cs="Tahoma"/>
                <w:color w:val="auto"/>
                <w:sz w:val="18"/>
                <w:szCs w:val="18"/>
                <w:shd w:val="clear" w:color="auto" w:fill="FFFFFF"/>
                <w:lang w:val="es-SV" w:eastAsia="en-US"/>
              </w:rPr>
              <w:tab/>
              <w:t>Datumom plaćanja smatra se datum isplate novčanih sredstava sa žiro-računa Naručioca</w:t>
            </w:r>
            <w:r w:rsidRPr="00BC4E02">
              <w:rPr>
                <w:rFonts w:ascii="Tahoma" w:hAnsi="Tahoma" w:cs="Tahoma"/>
                <w:color w:val="auto"/>
                <w:sz w:val="18"/>
                <w:szCs w:val="18"/>
                <w:lang w:val="sr-Latn-BA" w:eastAsia="ar-SA"/>
              </w:rPr>
              <w:t>.</w:t>
            </w:r>
          </w:p>
          <w:p w14:paraId="3E759935" w14:textId="2C95DAFC" w:rsidR="00EB4D2D" w:rsidRPr="00E5227A" w:rsidRDefault="00EB4D2D" w:rsidP="00EB4D2D">
            <w:pPr>
              <w:jc w:val="both"/>
              <w:rPr>
                <w:rFonts w:ascii="Tahoma" w:eastAsia="Calibri" w:hAnsi="Tahoma" w:cs="Tahoma"/>
                <w:color w:val="auto"/>
                <w:sz w:val="18"/>
                <w:szCs w:val="18"/>
                <w:shd w:val="clear" w:color="auto" w:fill="FFFFFF"/>
                <w:lang w:val="en-GB" w:eastAsia="en-US"/>
              </w:rPr>
            </w:pPr>
            <w:r w:rsidRPr="00E5227A">
              <w:rPr>
                <w:rFonts w:ascii="Tahoma" w:eastAsia="Calibri" w:hAnsi="Tahoma" w:cs="Tahoma"/>
                <w:color w:val="auto"/>
                <w:sz w:val="18"/>
                <w:szCs w:val="18"/>
                <w:shd w:val="clear" w:color="auto" w:fill="FFFFFF"/>
                <w:lang w:val="en-GB" w:eastAsia="en-US"/>
              </w:rPr>
              <w:t>3.1.4.</w:t>
            </w:r>
            <w:r w:rsidRPr="00E5227A">
              <w:rPr>
                <w:rFonts w:ascii="Tahoma" w:eastAsia="Calibri" w:hAnsi="Tahoma" w:cs="Tahoma"/>
                <w:b/>
                <w:color w:val="auto"/>
                <w:sz w:val="18"/>
                <w:szCs w:val="18"/>
                <w:shd w:val="clear" w:color="auto" w:fill="FFFFFF"/>
                <w:lang w:val="en-GB" w:eastAsia="en-US"/>
              </w:rPr>
              <w:t xml:space="preserve"> </w:t>
            </w:r>
            <w:r w:rsidRPr="00E5227A">
              <w:rPr>
                <w:rFonts w:ascii="Tahoma" w:eastAsia="Calibri" w:hAnsi="Tahoma" w:cs="Tahoma"/>
                <w:color w:val="auto"/>
                <w:sz w:val="18"/>
                <w:szCs w:val="18"/>
                <w:shd w:val="clear" w:color="auto" w:fill="FFFFFF"/>
                <w:lang w:val="en-GB" w:eastAsia="en-US"/>
              </w:rPr>
              <w:t>Izvršilac može pristupiti izvršenju usluga za svaku narednu fazu, predviđenu Dinamičkim planom, samo nakon što Izvršilac prethodno dobije pismeno obavještenje od Naručioca o tome da može pristupiti izvršenju usluga za konkretnu fazu. Izvršilac preuzima na sebe sve troškove koje Izvršilac bude snosio po Ugovoru, ukoliko je pristupio izvršenju usluga za bilo koju fazu bez prijema pismenog obavještenja od Naručioca, navedenog u ovoj tački Ugovora, osim ako drugačije nije predviđeno aneksom Ugovora.</w:t>
            </w:r>
          </w:p>
          <w:p w14:paraId="6371810D" w14:textId="15AF6D81" w:rsidR="00EB4D2D" w:rsidRDefault="00EB4D2D" w:rsidP="00EB4D2D">
            <w:pPr>
              <w:jc w:val="both"/>
              <w:rPr>
                <w:rFonts w:ascii="Tahoma" w:eastAsia="Calibri" w:hAnsi="Tahoma" w:cs="Tahoma"/>
                <w:b/>
                <w:color w:val="auto"/>
                <w:sz w:val="18"/>
                <w:szCs w:val="18"/>
                <w:shd w:val="clear" w:color="auto" w:fill="FFFFFF"/>
                <w:lang w:val="en-GB" w:eastAsia="en-US"/>
              </w:rPr>
            </w:pPr>
          </w:p>
          <w:p w14:paraId="424C0F21" w14:textId="595ECD28" w:rsidR="00EB4D2D" w:rsidRPr="0014189E" w:rsidRDefault="00EB4D2D" w:rsidP="00EB4D2D">
            <w:pPr>
              <w:jc w:val="both"/>
              <w:rPr>
                <w:rFonts w:ascii="Tahoma" w:hAnsi="Tahoma" w:cs="Tahoma"/>
                <w:b/>
                <w:noProof/>
                <w:sz w:val="18"/>
                <w:szCs w:val="18"/>
                <w:lang w:val="sr-Latn-BA"/>
              </w:rPr>
            </w:pPr>
            <w:r w:rsidRPr="00841B26">
              <w:rPr>
                <w:rFonts w:ascii="Tahoma" w:eastAsia="Calibri" w:hAnsi="Tahoma" w:cs="Tahoma"/>
                <w:b/>
                <w:color w:val="auto"/>
                <w:sz w:val="18"/>
                <w:szCs w:val="18"/>
                <w:shd w:val="clear" w:color="auto" w:fill="FFFFFF"/>
                <w:lang w:val="en-GB" w:eastAsia="en-US"/>
              </w:rPr>
              <w:t xml:space="preserve">Član </w:t>
            </w:r>
            <w:r w:rsidRPr="00841B26">
              <w:rPr>
                <w:rFonts w:ascii="Tahoma" w:eastAsia="Calibri" w:hAnsi="Tahoma" w:cs="Tahoma"/>
                <w:b/>
                <w:color w:val="auto"/>
                <w:sz w:val="18"/>
                <w:szCs w:val="18"/>
                <w:shd w:val="clear" w:color="auto" w:fill="FFFFFF"/>
                <w:lang w:val="sr-Latn-BA" w:eastAsia="en-US"/>
              </w:rPr>
              <w:t>4</w:t>
            </w:r>
            <w:r w:rsidRPr="00841B26">
              <w:rPr>
                <w:rFonts w:ascii="Tahoma" w:eastAsia="Calibri" w:hAnsi="Tahoma" w:cs="Tahoma"/>
                <w:b/>
                <w:color w:val="auto"/>
                <w:sz w:val="18"/>
                <w:szCs w:val="18"/>
                <w:shd w:val="clear" w:color="auto" w:fill="FFFFFF"/>
                <w:lang w:val="en-GB" w:eastAsia="en-US"/>
              </w:rPr>
              <w:t>.</w:t>
            </w:r>
            <w:r w:rsidRPr="00841B26">
              <w:rPr>
                <w:rFonts w:ascii="Tahoma" w:hAnsi="Tahoma" w:cs="Tahoma"/>
                <w:b/>
                <w:noProof/>
                <w:sz w:val="18"/>
                <w:szCs w:val="18"/>
                <w:lang w:val="sr-Latn-BA"/>
              </w:rPr>
              <w:t xml:space="preserve"> ROK IZVRŠENJA USLUGE I PRIMOPREDAJA</w:t>
            </w:r>
          </w:p>
          <w:p w14:paraId="629FE4AE" w14:textId="77777777" w:rsidR="00EB4D2D" w:rsidRPr="002619BA"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w:t>
            </w:r>
            <w:r w:rsidRPr="002619BA">
              <w:rPr>
                <w:rFonts w:ascii="Tahoma" w:eastAsia="Calibri" w:hAnsi="Tahoma" w:cs="Tahoma"/>
                <w:color w:val="auto"/>
                <w:sz w:val="18"/>
                <w:szCs w:val="18"/>
                <w:shd w:val="clear" w:color="auto" w:fill="FFFFFF"/>
                <w:lang w:val="sr-Latn-BA" w:eastAsia="en-US"/>
              </w:rPr>
              <w:t>.1</w:t>
            </w:r>
            <w:r w:rsidRPr="002619BA">
              <w:rPr>
                <w:lang w:val="sr-Latn-BA"/>
              </w:rPr>
              <w:t xml:space="preserve"> </w:t>
            </w:r>
            <w:r w:rsidRPr="002619BA">
              <w:rPr>
                <w:rFonts w:ascii="Tahoma" w:eastAsia="Calibri" w:hAnsi="Tahoma" w:cs="Tahoma"/>
                <w:color w:val="auto"/>
                <w:sz w:val="18"/>
                <w:szCs w:val="18"/>
                <w:shd w:val="clear" w:color="auto" w:fill="FFFFFF"/>
                <w:lang w:val="sr-Latn-BA" w:eastAsia="en-US"/>
              </w:rPr>
              <w:t xml:space="preserve">Izvršilac se obavezuje da će izvršiti usluge u skladu sa terminima navedenim u Prilogu broj 1. ovog Ugovora, poštujući dinamički plan Naručioca. </w:t>
            </w:r>
          </w:p>
          <w:p w14:paraId="0943BF9D" w14:textId="187FD266" w:rsidR="00EB4D2D" w:rsidRDefault="00EB4D2D" w:rsidP="00EB4D2D">
            <w:pPr>
              <w:jc w:val="both"/>
              <w:rPr>
                <w:rFonts w:ascii="Tahoma" w:eastAsia="Calibri" w:hAnsi="Tahoma" w:cs="Tahoma"/>
                <w:color w:val="auto"/>
                <w:sz w:val="18"/>
                <w:szCs w:val="18"/>
                <w:shd w:val="clear" w:color="auto" w:fill="FFFFFF"/>
                <w:lang w:val="sr-Latn-BA" w:eastAsia="en-US"/>
              </w:rPr>
            </w:pPr>
            <w:r w:rsidRPr="002619BA">
              <w:rPr>
                <w:rFonts w:ascii="Tahoma" w:eastAsia="Calibri" w:hAnsi="Tahoma" w:cs="Tahoma"/>
                <w:color w:val="auto"/>
                <w:sz w:val="18"/>
                <w:szCs w:val="18"/>
                <w:shd w:val="clear" w:color="auto" w:fill="FFFFFF"/>
                <w:lang w:val="sr-Latn-BA" w:eastAsia="en-US"/>
              </w:rPr>
              <w:t>4.1.1. Usluga će biti izvršena u periodu od 01.0</w:t>
            </w:r>
            <w:r>
              <w:rPr>
                <w:rFonts w:ascii="Tahoma" w:eastAsia="Calibri" w:hAnsi="Tahoma" w:cs="Tahoma"/>
                <w:color w:val="auto"/>
                <w:sz w:val="18"/>
                <w:szCs w:val="18"/>
                <w:shd w:val="clear" w:color="auto" w:fill="FFFFFF"/>
                <w:lang w:val="sr-Latn-BA" w:eastAsia="en-US"/>
              </w:rPr>
              <w:t>1</w:t>
            </w:r>
            <w:r w:rsidRPr="002619BA">
              <w:rPr>
                <w:rFonts w:ascii="Tahoma" w:eastAsia="Calibri" w:hAnsi="Tahoma" w:cs="Tahoma"/>
                <w:color w:val="auto"/>
                <w:sz w:val="18"/>
                <w:szCs w:val="18"/>
                <w:shd w:val="clear" w:color="auto" w:fill="FFFFFF"/>
                <w:lang w:val="sr-Latn-BA" w:eastAsia="en-US"/>
              </w:rPr>
              <w:t>.202</w:t>
            </w:r>
            <w:r w:rsidR="0014189E">
              <w:rPr>
                <w:rFonts w:ascii="Tahoma" w:eastAsia="Calibri" w:hAnsi="Tahoma" w:cs="Tahoma"/>
                <w:color w:val="auto"/>
                <w:sz w:val="18"/>
                <w:szCs w:val="18"/>
                <w:shd w:val="clear" w:color="auto" w:fill="FFFFFF"/>
                <w:lang w:val="sr-Latn-BA" w:eastAsia="en-US"/>
              </w:rPr>
              <w:t>6</w:t>
            </w:r>
            <w:r w:rsidRPr="002619BA">
              <w:rPr>
                <w:rFonts w:ascii="Tahoma" w:eastAsia="Calibri" w:hAnsi="Tahoma" w:cs="Tahoma"/>
                <w:color w:val="auto"/>
                <w:sz w:val="18"/>
                <w:szCs w:val="18"/>
                <w:shd w:val="clear" w:color="auto" w:fill="FFFFFF"/>
                <w:lang w:val="sr-Latn-BA" w:eastAsia="en-US"/>
              </w:rPr>
              <w:t>. godine do 31.</w:t>
            </w:r>
            <w:r>
              <w:rPr>
                <w:rFonts w:ascii="Tahoma" w:eastAsia="Calibri" w:hAnsi="Tahoma" w:cs="Tahoma"/>
                <w:color w:val="auto"/>
                <w:sz w:val="18"/>
                <w:szCs w:val="18"/>
                <w:shd w:val="clear" w:color="auto" w:fill="FFFFFF"/>
                <w:lang w:val="sr-Latn-BA" w:eastAsia="en-US"/>
              </w:rPr>
              <w:t>12</w:t>
            </w:r>
            <w:r w:rsidRPr="002619BA">
              <w:rPr>
                <w:rFonts w:ascii="Tahoma" w:eastAsia="Calibri" w:hAnsi="Tahoma" w:cs="Tahoma"/>
                <w:color w:val="auto"/>
                <w:sz w:val="18"/>
                <w:szCs w:val="18"/>
                <w:shd w:val="clear" w:color="auto" w:fill="FFFFFF"/>
                <w:lang w:val="sr-Latn-BA" w:eastAsia="en-US"/>
              </w:rPr>
              <w:t>.202</w:t>
            </w:r>
            <w:r w:rsidR="0014189E">
              <w:rPr>
                <w:rFonts w:ascii="Tahoma" w:eastAsia="Calibri" w:hAnsi="Tahoma" w:cs="Tahoma"/>
                <w:color w:val="auto"/>
                <w:sz w:val="18"/>
                <w:szCs w:val="18"/>
                <w:shd w:val="clear" w:color="auto" w:fill="FFFFFF"/>
                <w:lang w:val="sr-Latn-BA" w:eastAsia="en-US"/>
              </w:rPr>
              <w:t>6</w:t>
            </w:r>
            <w:r w:rsidRPr="002619BA">
              <w:rPr>
                <w:rFonts w:ascii="Tahoma" w:eastAsia="Calibri" w:hAnsi="Tahoma" w:cs="Tahoma"/>
                <w:color w:val="auto"/>
                <w:sz w:val="18"/>
                <w:szCs w:val="18"/>
                <w:shd w:val="clear" w:color="auto" w:fill="FFFFFF"/>
                <w:lang w:val="sr-Latn-BA" w:eastAsia="en-US"/>
              </w:rPr>
              <w:t>. godine.</w:t>
            </w:r>
            <w:r w:rsidRPr="00D47FF8">
              <w:rPr>
                <w:rFonts w:ascii="Tahoma" w:eastAsia="Calibri" w:hAnsi="Tahoma" w:cs="Tahoma"/>
                <w:color w:val="auto"/>
                <w:sz w:val="18"/>
                <w:szCs w:val="18"/>
                <w:shd w:val="clear" w:color="auto" w:fill="FFFFFF"/>
                <w:lang w:val="sr-Latn-BA" w:eastAsia="en-US"/>
              </w:rPr>
              <w:t xml:space="preserve">    </w:t>
            </w:r>
          </w:p>
          <w:p w14:paraId="49C719EB" w14:textId="70F145C3"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4.1.2. Izvršilac usluge se obavezuje da će pri vršenju predmetnih usluga koristiti vlastitu opremu.</w:t>
            </w:r>
          </w:p>
          <w:p w14:paraId="1C685DD3" w14:textId="4147F3AB"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4.2.Primopredaju izvršene Usluge vrše Ugovorne strane uz potpisivanje Akta o primopredaji izvršenih usluga (Prilog broj 2), koji sadrži spisak Usluga izvršenih u skladu sa uslovima Ugovora, podatke da li je Usluga izvršena po ugovoru, propisima i pravilima struke, o kvalitetu izvršene Usluge,  datum izvršenja Usluge i datum izvršene primopredaje, kao i o postojanju eventualne nesaglasnosti o pitanjima tehničke prirode između Ugovornih strana.</w:t>
            </w:r>
          </w:p>
          <w:p w14:paraId="2C5212C7" w14:textId="1B839F02"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Datumom završetka usluga iz predmeta Ugovora smatra se datum sa Akta o primopredaji izvršene usluge.</w:t>
            </w:r>
          </w:p>
          <w:p w14:paraId="761616FA" w14:textId="640AFC78"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4.3.Prema rezultatima provedene primopredaje izvršene Usluge Naručilac ima pravo prihvatiti Uslugu i potpisati Akt o primopredaji izvršene usluge koji je dostavio Izvršilac, vratiti Izvršiocu jedan primjerak Akta o primopredaji izvršene usluge koji su potpisale Ugovorne strane ili u Aktu konstatovati da izvršena Usluga ima određene nedostatke. Naručilac je dužan da razmotri Akt o primopredaji izvršene usluge u roku od 14 kalendarskih dana</w:t>
            </w:r>
            <w:r>
              <w:rPr>
                <w:rFonts w:ascii="Tahoma" w:eastAsia="Calibri" w:hAnsi="Tahoma" w:cs="Tahoma"/>
                <w:color w:val="auto"/>
                <w:sz w:val="18"/>
                <w:szCs w:val="18"/>
                <w:shd w:val="clear" w:color="auto" w:fill="FFFFFF"/>
                <w:lang w:val="sr-Latn-BA" w:eastAsia="en-US"/>
              </w:rPr>
              <w:t>.</w:t>
            </w:r>
          </w:p>
          <w:p w14:paraId="4740658B" w14:textId="050D1615"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4.4.</w:t>
            </w:r>
            <w:r>
              <w:rPr>
                <w:rFonts w:ascii="Tahoma" w:eastAsia="Calibri" w:hAnsi="Tahoma" w:cs="Tahoma"/>
                <w:color w:val="auto"/>
                <w:sz w:val="18"/>
                <w:szCs w:val="18"/>
                <w:shd w:val="clear" w:color="auto" w:fill="FFFFFF"/>
                <w:lang w:eastAsia="en-US"/>
              </w:rPr>
              <w:t xml:space="preserve"> </w:t>
            </w:r>
            <w:r w:rsidRPr="00D74D89">
              <w:rPr>
                <w:rFonts w:ascii="Tahoma" w:eastAsia="Calibri" w:hAnsi="Tahoma" w:cs="Tahoma"/>
                <w:color w:val="auto"/>
                <w:sz w:val="18"/>
                <w:szCs w:val="18"/>
                <w:shd w:val="clear" w:color="auto" w:fill="FFFFFF"/>
                <w:lang w:val="sr-Latn-BA" w:eastAsia="en-US"/>
              </w:rPr>
              <w:t xml:space="preserve">Ako u Aktu o primopredaji Naručilac konstatuje da Izvršilac usluge treba o svom trošku da doradi  ili ponovo izvrši uslugu, Izvršilac je dužan da odmah pristupi vršenju usluge. </w:t>
            </w:r>
          </w:p>
          <w:p w14:paraId="79B9C967" w14:textId="39A140E4"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4.5.Ukoliko Izvršilac u roku koji je utvrdio Naručilac ne otkloni nedostatke i manjkavosti koje su otkrivene prilikom primopredaje, Naručilac ima pravo da angažujući treće lice i izvrši potrebne ljekarske preglede i zatraži nadoknadu nastalih troškova od Izvršioca, koji je dužan u roku od 10 (deset) kalendarskih dana, računajući od dana podnošenja odgovarajućeg zahtjeva, da plati troškove Naručioca za otklanjanje nedostataka i manjkavosti na osnovu računa za plaćanje i kalkulacije troškova koje je podnio Naručilac.</w:t>
            </w:r>
          </w:p>
          <w:p w14:paraId="3330467D" w14:textId="15762029"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4.6.Svaki ponovni prijem izvršene Usluge od strane Naručioca vrši se na način predviđen ovim odjeljkom Ugovora.</w:t>
            </w:r>
          </w:p>
          <w:p w14:paraId="48E1D015" w14:textId="559BF3CF" w:rsidR="00EB4D2D" w:rsidRDefault="00EB4D2D" w:rsidP="00EB4D2D">
            <w:pPr>
              <w:jc w:val="both"/>
              <w:rPr>
                <w:rFonts w:ascii="Tahoma" w:eastAsia="Calibri" w:hAnsi="Tahoma" w:cs="Tahoma"/>
                <w:b/>
                <w:color w:val="auto"/>
                <w:sz w:val="18"/>
                <w:szCs w:val="18"/>
                <w:shd w:val="clear" w:color="auto" w:fill="FFFFFF"/>
                <w:lang w:val="sr-Latn-BA" w:eastAsia="en-US"/>
              </w:rPr>
            </w:pPr>
          </w:p>
          <w:p w14:paraId="692966DB" w14:textId="19A40A0D" w:rsidR="00EB4D2D" w:rsidRDefault="00EB4D2D" w:rsidP="00EB4D2D">
            <w:pPr>
              <w:jc w:val="both"/>
              <w:rPr>
                <w:rFonts w:ascii="Tahoma" w:eastAsia="Calibri" w:hAnsi="Tahoma" w:cs="Tahoma"/>
                <w:b/>
                <w:color w:val="auto"/>
                <w:sz w:val="18"/>
                <w:szCs w:val="18"/>
                <w:shd w:val="clear" w:color="auto" w:fill="FFFFFF"/>
                <w:lang w:val="sr-Latn-BA" w:eastAsia="en-US"/>
              </w:rPr>
            </w:pPr>
          </w:p>
          <w:p w14:paraId="3AE475C7" w14:textId="28F033A2"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en-GB" w:eastAsia="en-US"/>
              </w:rPr>
              <w:t xml:space="preserve">Član </w:t>
            </w:r>
            <w:r w:rsidRPr="00D74D89">
              <w:rPr>
                <w:rFonts w:ascii="Tahoma" w:eastAsia="Calibri" w:hAnsi="Tahoma" w:cs="Tahoma"/>
                <w:b/>
                <w:color w:val="auto"/>
                <w:sz w:val="18"/>
                <w:szCs w:val="18"/>
                <w:shd w:val="clear" w:color="auto" w:fill="FFFFFF"/>
                <w:lang w:val="sr-Latn-BA" w:eastAsia="en-US"/>
              </w:rPr>
              <w:t>5</w:t>
            </w:r>
            <w:r w:rsidRPr="00D74D89">
              <w:rPr>
                <w:rFonts w:ascii="Tahoma" w:eastAsia="Calibri" w:hAnsi="Tahoma" w:cs="Tahoma"/>
                <w:b/>
                <w:color w:val="auto"/>
                <w:sz w:val="18"/>
                <w:szCs w:val="18"/>
                <w:shd w:val="clear" w:color="auto" w:fill="FFFFFF"/>
                <w:lang w:val="en-GB" w:eastAsia="en-US"/>
              </w:rPr>
              <w:t>.</w:t>
            </w:r>
            <w:r w:rsidRPr="00D74D89">
              <w:rPr>
                <w:rFonts w:ascii="Tahoma" w:eastAsia="Calibri" w:hAnsi="Tahoma" w:cs="Tahoma"/>
                <w:b/>
                <w:color w:val="auto"/>
                <w:sz w:val="18"/>
                <w:szCs w:val="18"/>
                <w:shd w:val="clear" w:color="auto" w:fill="FFFFFF"/>
                <w:lang w:val="sr-Latn-BA" w:eastAsia="en-US"/>
              </w:rPr>
              <w:t xml:space="preserve"> OBAVEZE STRANA</w:t>
            </w:r>
          </w:p>
          <w:p w14:paraId="698715C1" w14:textId="7777777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 xml:space="preserve">5.1. </w:t>
            </w:r>
            <w:r w:rsidRPr="00D74D89">
              <w:rPr>
                <w:rFonts w:ascii="Tahoma" w:eastAsia="Calibri" w:hAnsi="Tahoma" w:cs="Tahoma"/>
                <w:b/>
                <w:color w:val="auto"/>
                <w:sz w:val="18"/>
                <w:szCs w:val="18"/>
                <w:shd w:val="clear" w:color="auto" w:fill="FFFFFF"/>
                <w:lang w:val="sr-Latn-BA" w:eastAsia="en-US"/>
              </w:rPr>
              <w:t>Izvršilac se obavezuje:</w:t>
            </w:r>
          </w:p>
          <w:p w14:paraId="4292FD1A" w14:textId="50040525" w:rsidR="00EB4D2D" w:rsidRPr="001152EF" w:rsidRDefault="00EB4D2D" w:rsidP="00EB4D2D">
            <w:pPr>
              <w:jc w:val="both"/>
              <w:rPr>
                <w:rFonts w:ascii="Tahoma" w:eastAsia="Calibri" w:hAnsi="Tahoma" w:cs="Tahoma"/>
                <w:color w:val="auto"/>
                <w:sz w:val="18"/>
                <w:szCs w:val="18"/>
                <w:shd w:val="clear" w:color="auto" w:fill="FFFFFF"/>
                <w:lang w:val="sr-Latn-BA" w:eastAsia="en-US"/>
              </w:rPr>
            </w:pPr>
            <w:r w:rsidRPr="002619BA">
              <w:rPr>
                <w:rFonts w:ascii="Tahoma" w:eastAsia="Calibri" w:hAnsi="Tahoma" w:cs="Tahoma"/>
                <w:color w:val="auto"/>
                <w:sz w:val="18"/>
                <w:szCs w:val="18"/>
                <w:shd w:val="clear" w:color="auto" w:fill="FFFFFF"/>
                <w:lang w:val="sr-Latn-BA" w:eastAsia="en-US"/>
              </w:rPr>
              <w:t xml:space="preserve">5.1.1. izvršiti usluge iz člana 1. ovog Ugovora kvalitetno, saglasno pravilima struke, propisima i standardima, u obimu i u roku utvrđenim ovim Ugovorom u skladu sa izdatim </w:t>
            </w:r>
            <w:r w:rsidR="0014189E">
              <w:rPr>
                <w:rFonts w:ascii="Tahoma" w:eastAsia="Calibri" w:hAnsi="Tahoma" w:cs="Tahoma"/>
                <w:color w:val="auto"/>
                <w:sz w:val="18"/>
                <w:szCs w:val="18"/>
                <w:shd w:val="clear" w:color="auto" w:fill="FFFFFF"/>
                <w:lang w:val="sr-Latn-BA" w:eastAsia="en-US"/>
              </w:rPr>
              <w:t>nalozima</w:t>
            </w:r>
            <w:r w:rsidRPr="002619BA">
              <w:rPr>
                <w:rFonts w:ascii="Tahoma" w:eastAsia="Calibri" w:hAnsi="Tahoma" w:cs="Tahoma"/>
                <w:color w:val="auto"/>
                <w:sz w:val="18"/>
                <w:szCs w:val="18"/>
                <w:shd w:val="clear" w:color="auto" w:fill="FFFFFF"/>
                <w:lang w:val="sr-Latn-BA" w:eastAsia="en-US"/>
              </w:rPr>
              <w:t xml:space="preserve"> za rad od strane stručnih službi Naručioca i koji će sačiniti Izvještaj o obavljenim uslugama,</w:t>
            </w:r>
            <w:r w:rsidRPr="001152EF">
              <w:rPr>
                <w:rFonts w:ascii="Tahoma" w:eastAsia="Calibri" w:hAnsi="Tahoma" w:cs="Tahoma"/>
                <w:color w:val="auto"/>
                <w:sz w:val="18"/>
                <w:szCs w:val="18"/>
                <w:shd w:val="clear" w:color="auto" w:fill="FFFFFF"/>
                <w:lang w:val="sr-Latn-BA" w:eastAsia="en-US"/>
              </w:rPr>
              <w:t xml:space="preserve"> </w:t>
            </w:r>
          </w:p>
          <w:p w14:paraId="018448BE" w14:textId="221DA62A"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w:t>
            </w:r>
            <w:r>
              <w:rPr>
                <w:rFonts w:ascii="Tahoma" w:eastAsia="Calibri" w:hAnsi="Tahoma" w:cs="Tahoma"/>
                <w:color w:val="auto"/>
                <w:sz w:val="18"/>
                <w:szCs w:val="18"/>
                <w:shd w:val="clear" w:color="auto" w:fill="FFFFFF"/>
                <w:lang w:val="sr-Latn-BA" w:eastAsia="en-US"/>
              </w:rPr>
              <w:t>2</w:t>
            </w:r>
            <w:r w:rsidRPr="00D74D89">
              <w:rPr>
                <w:rFonts w:ascii="Tahoma" w:eastAsia="Calibri" w:hAnsi="Tahoma" w:cs="Tahoma"/>
                <w:color w:val="auto"/>
                <w:sz w:val="18"/>
                <w:szCs w:val="18"/>
                <w:shd w:val="clear" w:color="auto" w:fill="FFFFFF"/>
                <w:lang w:val="sr-Latn-BA" w:eastAsia="en-US"/>
              </w:rPr>
              <w:t>. Za vršenje Usluge angažovati stručnjake koji posjeduju potrebne vještine, kvalifikaciju i iskustvo za obavljanje postavljenih zadataka</w:t>
            </w:r>
            <w:r>
              <w:rPr>
                <w:rFonts w:ascii="Tahoma" w:eastAsia="Calibri" w:hAnsi="Tahoma" w:cs="Tahoma"/>
                <w:color w:val="auto"/>
                <w:sz w:val="18"/>
                <w:szCs w:val="18"/>
                <w:shd w:val="clear" w:color="auto" w:fill="FFFFFF"/>
                <w:lang w:val="sr-Latn-BA" w:eastAsia="en-US"/>
              </w:rPr>
              <w:t>,</w:t>
            </w:r>
          </w:p>
          <w:p w14:paraId="5907E8A3" w14:textId="25572996" w:rsidR="00EB4D2D" w:rsidRPr="002619BA" w:rsidRDefault="00EB4D2D" w:rsidP="00EB4D2D">
            <w:pPr>
              <w:jc w:val="both"/>
              <w:rPr>
                <w:rFonts w:ascii="Tahoma" w:eastAsia="Calibri" w:hAnsi="Tahoma" w:cs="Tahoma"/>
                <w:color w:val="auto"/>
                <w:sz w:val="18"/>
                <w:szCs w:val="18"/>
                <w:shd w:val="clear" w:color="auto" w:fill="FFFFFF"/>
                <w:lang w:val="sr-Latn-BA" w:eastAsia="en-US"/>
              </w:rPr>
            </w:pPr>
            <w:r w:rsidRPr="002619BA">
              <w:rPr>
                <w:rFonts w:ascii="Tahoma" w:eastAsia="Calibri" w:hAnsi="Tahoma" w:cs="Tahoma"/>
                <w:color w:val="auto"/>
                <w:sz w:val="18"/>
                <w:szCs w:val="18"/>
                <w:shd w:val="clear" w:color="auto" w:fill="FFFFFF"/>
                <w:lang w:val="sr-Latn-BA" w:eastAsia="en-US"/>
              </w:rPr>
              <w:t>5.1.3. Svakodnevno voditi evidenciju o radnicima koji koriste uslugu Ambulante</w:t>
            </w:r>
            <w:r w:rsidRPr="00477F4B">
              <w:rPr>
                <w:rFonts w:ascii="Tahoma" w:eastAsia="Calibri" w:hAnsi="Tahoma" w:cs="Tahoma"/>
                <w:color w:val="auto"/>
                <w:sz w:val="18"/>
                <w:szCs w:val="18"/>
                <w:shd w:val="clear" w:color="auto" w:fill="FFFFFF"/>
                <w:lang w:val="en-GB" w:eastAsia="en-US"/>
              </w:rPr>
              <w:t xml:space="preserve"> </w:t>
            </w:r>
            <w:r w:rsidRPr="006B2D56">
              <w:rPr>
                <w:rFonts w:ascii="Tahoma" w:eastAsia="Calibri" w:hAnsi="Tahoma" w:cs="Tahoma"/>
                <w:color w:val="auto"/>
                <w:sz w:val="18"/>
                <w:szCs w:val="18"/>
                <w:shd w:val="clear" w:color="auto" w:fill="FFFFFF"/>
                <w:lang w:val="en-GB" w:eastAsia="en-US"/>
              </w:rPr>
              <w:t>u skladu sa uslovima definisanim u Tehničkom zadatku iz priloga br. 3.</w:t>
            </w:r>
            <w:r w:rsidRPr="006B2D56">
              <w:rPr>
                <w:rFonts w:ascii="Tahoma" w:eastAsia="Calibri" w:hAnsi="Tahoma" w:cs="Tahoma"/>
                <w:color w:val="auto"/>
                <w:sz w:val="18"/>
                <w:szCs w:val="18"/>
                <w:shd w:val="clear" w:color="auto" w:fill="FFFFFF"/>
                <w:lang w:val="sr-Latn-BA" w:eastAsia="en-US"/>
              </w:rPr>
              <w:t>,</w:t>
            </w:r>
          </w:p>
          <w:p w14:paraId="7FB9BF64" w14:textId="36292187" w:rsidR="00EB4D2D" w:rsidRDefault="00EB4D2D" w:rsidP="00EB4D2D">
            <w:pPr>
              <w:jc w:val="both"/>
              <w:rPr>
                <w:rFonts w:ascii="Tahoma" w:eastAsia="Calibri" w:hAnsi="Tahoma" w:cs="Tahoma"/>
                <w:color w:val="auto"/>
                <w:sz w:val="18"/>
                <w:szCs w:val="18"/>
                <w:shd w:val="clear" w:color="auto" w:fill="FFFFFF"/>
                <w:lang w:val="sr-Latn-BA" w:eastAsia="en-US"/>
              </w:rPr>
            </w:pPr>
            <w:r w:rsidRPr="002619BA">
              <w:rPr>
                <w:rFonts w:ascii="Tahoma" w:eastAsia="Calibri" w:hAnsi="Tahoma" w:cs="Tahoma"/>
                <w:color w:val="auto"/>
                <w:sz w:val="18"/>
                <w:szCs w:val="18"/>
                <w:shd w:val="clear" w:color="auto" w:fill="FFFFFF"/>
                <w:lang w:val="sr-Latn-BA" w:eastAsia="en-US"/>
              </w:rPr>
              <w:t>5.1.4. uz svaki mjesečni račun za svakodnevno mjerenje krvnog kritiska dostaviti dostavljati izvještaj doktora o zdravstvenom stanju radnika,</w:t>
            </w:r>
          </w:p>
          <w:p w14:paraId="666407AA" w14:textId="565B1822"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5.1.5. snositi troškove u vezi sa prevozom, smještajem i ishranom zaposlenih radnika Izvršioca prilikom realizacije Ugovora.</w:t>
            </w:r>
          </w:p>
          <w:p w14:paraId="5569746F" w14:textId="49752D55"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5.1.6.  Obezbijediti svu neophodnu opremu za vršenje Usluge iz predmeta ovog Ugovora.</w:t>
            </w:r>
          </w:p>
          <w:p w14:paraId="564903B0" w14:textId="34E5F969" w:rsidR="00EB4D2D" w:rsidRPr="00841B26" w:rsidRDefault="00EB4D2D" w:rsidP="00EB4D2D">
            <w:pPr>
              <w:jc w:val="both"/>
              <w:rPr>
                <w:rFonts w:ascii="Tahoma" w:eastAsia="Calibri" w:hAnsi="Tahoma" w:cs="Tahoma"/>
                <w:color w:val="auto"/>
                <w:sz w:val="18"/>
                <w:szCs w:val="18"/>
                <w:shd w:val="clear" w:color="auto" w:fill="FFFFFF"/>
                <w:lang w:val="en-GB" w:eastAsia="en-US"/>
              </w:rPr>
            </w:pPr>
            <w:r w:rsidRPr="00D74D89">
              <w:rPr>
                <w:rFonts w:ascii="Tahoma" w:eastAsia="Calibri" w:hAnsi="Tahoma" w:cs="Tahoma"/>
                <w:color w:val="auto"/>
                <w:sz w:val="18"/>
                <w:szCs w:val="18"/>
                <w:shd w:val="clear" w:color="auto" w:fill="FFFFFF"/>
                <w:lang w:val="sr-Latn-BA" w:eastAsia="en-US"/>
              </w:rPr>
              <w:t>5</w:t>
            </w:r>
            <w:r w:rsidRPr="00D74D89">
              <w:rPr>
                <w:rFonts w:ascii="Tahoma" w:eastAsia="Calibri" w:hAnsi="Tahoma" w:cs="Tahoma"/>
                <w:color w:val="auto"/>
                <w:sz w:val="18"/>
                <w:szCs w:val="18"/>
                <w:shd w:val="clear" w:color="auto" w:fill="FFFFFF"/>
                <w:lang w:val="en-GB" w:eastAsia="en-US"/>
              </w:rPr>
              <w:t>.1.</w:t>
            </w:r>
            <w:r w:rsidRPr="00D74D89">
              <w:rPr>
                <w:rFonts w:ascii="Tahoma" w:eastAsia="Calibri" w:hAnsi="Tahoma" w:cs="Tahoma"/>
                <w:color w:val="auto"/>
                <w:sz w:val="18"/>
                <w:szCs w:val="18"/>
                <w:shd w:val="clear" w:color="auto" w:fill="FFFFFF"/>
                <w:lang w:val="sr-Latn-BA" w:eastAsia="en-US"/>
              </w:rPr>
              <w:t>7</w:t>
            </w:r>
            <w:r w:rsidRPr="00D74D89">
              <w:rPr>
                <w:rFonts w:ascii="Tahoma" w:eastAsia="Calibri" w:hAnsi="Tahoma" w:cs="Tahoma"/>
                <w:color w:val="auto"/>
                <w:sz w:val="18"/>
                <w:szCs w:val="18"/>
                <w:shd w:val="clear" w:color="auto" w:fill="FFFFFF"/>
                <w:lang w:val="en-GB" w:eastAsia="en-US"/>
              </w:rPr>
              <w:t xml:space="preserve">.Snositi odgovornost za neadekvatan kvalitet </w:t>
            </w:r>
            <w:r w:rsidRPr="00D74D89">
              <w:rPr>
                <w:rFonts w:ascii="Tahoma" w:eastAsia="Calibri" w:hAnsi="Tahoma" w:cs="Tahoma"/>
                <w:color w:val="auto"/>
                <w:sz w:val="18"/>
                <w:szCs w:val="18"/>
                <w:shd w:val="clear" w:color="auto" w:fill="FFFFFF"/>
                <w:lang w:val="sr-Latn-BA" w:eastAsia="en-US"/>
              </w:rPr>
              <w:t>izvrš</w:t>
            </w:r>
            <w:r w:rsidRPr="00D74D89">
              <w:rPr>
                <w:rFonts w:ascii="Tahoma" w:eastAsia="Calibri" w:hAnsi="Tahoma" w:cs="Tahoma"/>
                <w:color w:val="auto"/>
                <w:sz w:val="18"/>
                <w:szCs w:val="18"/>
                <w:shd w:val="clear" w:color="auto" w:fill="FFFFFF"/>
                <w:lang w:val="en-GB" w:eastAsia="en-US"/>
              </w:rPr>
              <w:t>ene uslug</w:t>
            </w:r>
            <w:r w:rsidRPr="00D74D89">
              <w:rPr>
                <w:rFonts w:ascii="Tahoma" w:eastAsia="Calibri" w:hAnsi="Tahoma" w:cs="Tahoma"/>
                <w:color w:val="auto"/>
                <w:sz w:val="18"/>
                <w:szCs w:val="18"/>
                <w:shd w:val="clear" w:color="auto" w:fill="FFFFFF"/>
                <w:lang w:val="sr-Latn-BA" w:eastAsia="en-US"/>
              </w:rPr>
              <w:t>e</w:t>
            </w:r>
            <w:r w:rsidRPr="00D74D89">
              <w:rPr>
                <w:rFonts w:ascii="Tahoma" w:eastAsia="Calibri" w:hAnsi="Tahoma" w:cs="Tahoma"/>
                <w:color w:val="auto"/>
                <w:sz w:val="18"/>
                <w:szCs w:val="18"/>
                <w:shd w:val="clear" w:color="auto" w:fill="FFFFFF"/>
                <w:lang w:val="en-GB" w:eastAsia="en-US"/>
              </w:rPr>
              <w:t>.</w:t>
            </w:r>
          </w:p>
          <w:p w14:paraId="2C2B57E2" w14:textId="4130DF5C"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w:t>
            </w:r>
            <w:r w:rsidRPr="00D74D89">
              <w:rPr>
                <w:rFonts w:ascii="Tahoma" w:eastAsia="Calibri" w:hAnsi="Tahoma" w:cs="Tahoma"/>
                <w:color w:val="auto"/>
                <w:sz w:val="18"/>
                <w:szCs w:val="18"/>
                <w:shd w:val="clear" w:color="auto" w:fill="FFFFFF"/>
                <w:lang w:val="en-GB" w:eastAsia="en-US"/>
              </w:rPr>
              <w:t>.1.</w:t>
            </w:r>
            <w:r w:rsidRPr="00D74D89">
              <w:rPr>
                <w:rFonts w:ascii="Tahoma" w:eastAsia="Calibri" w:hAnsi="Tahoma" w:cs="Tahoma"/>
                <w:color w:val="auto"/>
                <w:sz w:val="18"/>
                <w:szCs w:val="18"/>
                <w:shd w:val="clear" w:color="auto" w:fill="FFFFFF"/>
                <w:lang w:val="sr-Latn-BA" w:eastAsia="en-US"/>
              </w:rPr>
              <w:t>8</w:t>
            </w:r>
            <w:r w:rsidRPr="00D74D89">
              <w:rPr>
                <w:rFonts w:ascii="Tahoma" w:eastAsia="Calibri" w:hAnsi="Tahoma" w:cs="Tahoma"/>
                <w:color w:val="auto"/>
                <w:sz w:val="18"/>
                <w:szCs w:val="18"/>
                <w:shd w:val="clear" w:color="auto" w:fill="FFFFFF"/>
                <w:lang w:val="en-GB" w:eastAsia="en-US"/>
              </w:rPr>
              <w:t>.Blagovremeno obavijestiti odgovorno lice Naručioca o eventualnoj potrebi proširenja obima uslug</w:t>
            </w:r>
            <w:r w:rsidRPr="00D74D89">
              <w:rPr>
                <w:rFonts w:ascii="Tahoma" w:eastAsia="Calibri" w:hAnsi="Tahoma" w:cs="Tahoma"/>
                <w:color w:val="auto"/>
                <w:sz w:val="18"/>
                <w:szCs w:val="18"/>
                <w:shd w:val="clear" w:color="auto" w:fill="FFFFFF"/>
                <w:lang w:val="sr-Latn-BA" w:eastAsia="en-US"/>
              </w:rPr>
              <w:t>e.</w:t>
            </w:r>
          </w:p>
          <w:p w14:paraId="789336FF" w14:textId="52A201C9"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5.1.9. Pridržavati se mjera zaštite na radu, mjera protivpožarne zaštite, mjera fizičkog obezbjeđenja predviđenih za poslove koji se izvode.</w:t>
            </w:r>
          </w:p>
          <w:p w14:paraId="42B1C09C" w14:textId="300DFC43"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w:t>
            </w:r>
            <w:r w:rsidRPr="00D74D89">
              <w:rPr>
                <w:rFonts w:ascii="Tahoma" w:eastAsia="Calibri" w:hAnsi="Tahoma" w:cs="Tahoma"/>
                <w:color w:val="auto"/>
                <w:sz w:val="18"/>
                <w:szCs w:val="18"/>
                <w:shd w:val="clear" w:color="auto" w:fill="FFFFFF"/>
                <w:lang w:val="sr-Cyrl-BA" w:eastAsia="en-US"/>
              </w:rPr>
              <w:t>.</w:t>
            </w:r>
            <w:r w:rsidRPr="00D74D89">
              <w:rPr>
                <w:rFonts w:ascii="Tahoma" w:eastAsia="Calibri" w:hAnsi="Tahoma" w:cs="Tahoma"/>
                <w:color w:val="auto"/>
                <w:sz w:val="18"/>
                <w:szCs w:val="18"/>
                <w:shd w:val="clear" w:color="auto" w:fill="FFFFFF"/>
                <w:lang w:val="sr-Latn-BA" w:eastAsia="en-US"/>
              </w:rPr>
              <w:t xml:space="preserve">1.10. Obustaviti vršenje Usluge po ovom Ugovoru, ukoliko se u toku vršenja Usluga ispostavi da je nemoguće postići rezultate postavljene zahtjevima iz Specifikacije usluge, zbog okolnosti koje ne zavise od Izvršioca i obavijestiti o tome Naručioca u roku od 5 (pet) radnih dana od dana nastanka navedenih okolnosti. U tom slučaju Ugovorne strane će u roku od 5 (pet) radnih dana od dana kada Naručilac primi obavještenje razmotriti pitanje o mogućnosti nastavka vršenja usluge </w:t>
            </w:r>
            <w:r w:rsidRPr="00D74D89">
              <w:rPr>
                <w:rFonts w:ascii="Tahoma" w:eastAsia="Calibri" w:hAnsi="Tahoma" w:cs="Tahoma"/>
                <w:color w:val="auto"/>
                <w:sz w:val="18"/>
                <w:szCs w:val="18"/>
                <w:shd w:val="clear" w:color="auto" w:fill="FFFFFF"/>
                <w:lang w:eastAsia="en-US"/>
              </w:rPr>
              <w:t>о</w:t>
            </w:r>
            <w:r w:rsidRPr="00D74D89">
              <w:rPr>
                <w:rFonts w:ascii="Tahoma" w:eastAsia="Calibri" w:hAnsi="Tahoma" w:cs="Tahoma"/>
                <w:color w:val="auto"/>
                <w:sz w:val="18"/>
                <w:szCs w:val="18"/>
                <w:shd w:val="clear" w:color="auto" w:fill="FFFFFF"/>
                <w:lang w:val="sr-Latn-BA" w:eastAsia="en-US"/>
              </w:rPr>
              <w:t xml:space="preserve"> čemu će zaključiti aneks Ugovora ili raskinuti Ugovor.</w:t>
            </w:r>
          </w:p>
          <w:p w14:paraId="06ED2EF2" w14:textId="7F81F70E"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5.1.11.Naručiocu nadoknaditi eventualnu štetu koju svojom krivicom, indirektno ili direktno prouzrokuje pri vršenju ugovorene Usluge.</w:t>
            </w:r>
          </w:p>
          <w:p w14:paraId="542EBDCC" w14:textId="2DEF6546"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5.1.12.Nadoknaditi eventualnu štetu trećim licima koju prouzrokuje svojom krivicom, indirektno ili direktno, prilikom vršenja ugovorene Usluge.</w:t>
            </w:r>
          </w:p>
          <w:p w14:paraId="3B5F67ED" w14:textId="10C7C302"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5.1.13.Izvršilac se obavezuje da će, ukoliko postoji potreba za zaključenjem ugovora sa podizvođačem, u pisanom obliku prethodno usaglasiti sa Naručiocem angažovanje podizvođača.</w:t>
            </w:r>
          </w:p>
          <w:p w14:paraId="56381D2D" w14:textId="67E3F7C1"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5.1.14. Predati Rezultat pružanja Usluga sa priloženim materijalima koji se zahtijevaju u skladu sa Specifikacijom usluge.</w:t>
            </w:r>
          </w:p>
          <w:p w14:paraId="646B1446" w14:textId="30A9B180"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lastRenderedPageBreak/>
              <w:t>5.2. Izvršilac ima pravo</w:t>
            </w:r>
            <w:r w:rsidRPr="00D74D89">
              <w:rPr>
                <w:rFonts w:ascii="Tahoma" w:eastAsia="Calibri" w:hAnsi="Tahoma" w:cs="Tahoma"/>
                <w:color w:val="auto"/>
                <w:sz w:val="18"/>
                <w:szCs w:val="18"/>
                <w:shd w:val="clear" w:color="auto" w:fill="FFFFFF"/>
                <w:lang w:val="sr-Latn-BA" w:eastAsia="en-US"/>
              </w:rPr>
              <w:t>:</w:t>
            </w:r>
          </w:p>
          <w:p w14:paraId="15AF30C6" w14:textId="23260CD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5.2.1. Zahtijevati i dobijati od Naručioca podatke i dokumente potrebne za vršenje Usluge po ovom Ugovoru.</w:t>
            </w:r>
          </w:p>
          <w:p w14:paraId="2AAB7946" w14:textId="4FB41508"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5.2.2. Uz saglasnost Naručioca, izvršiti i predati usluge iz predmeta Ugovora, prije ugovorenog roka.</w:t>
            </w:r>
          </w:p>
          <w:p w14:paraId="477E9B3E" w14:textId="7777777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t>5.3.</w:t>
            </w:r>
            <w:r w:rsidRPr="00D74D89">
              <w:rPr>
                <w:rFonts w:ascii="Tahoma" w:eastAsia="Calibri" w:hAnsi="Tahoma" w:cs="Tahoma"/>
                <w:color w:val="auto"/>
                <w:sz w:val="18"/>
                <w:szCs w:val="18"/>
                <w:shd w:val="clear" w:color="auto" w:fill="FFFFFF"/>
                <w:lang w:val="sr-Latn-BA" w:eastAsia="en-US"/>
              </w:rPr>
              <w:t xml:space="preserve"> </w:t>
            </w:r>
            <w:r w:rsidRPr="00D74D89">
              <w:rPr>
                <w:rFonts w:ascii="Tahoma" w:eastAsia="Calibri" w:hAnsi="Tahoma" w:cs="Tahoma"/>
                <w:b/>
                <w:color w:val="auto"/>
                <w:sz w:val="18"/>
                <w:szCs w:val="18"/>
                <w:shd w:val="clear" w:color="auto" w:fill="FFFFFF"/>
                <w:lang w:val="sr-Latn-BA" w:eastAsia="en-US"/>
              </w:rPr>
              <w:t>Naručilac se obavezuje</w:t>
            </w:r>
            <w:r w:rsidRPr="00D74D89">
              <w:rPr>
                <w:rFonts w:ascii="Tahoma" w:eastAsia="Calibri" w:hAnsi="Tahoma" w:cs="Tahoma"/>
                <w:color w:val="auto"/>
                <w:sz w:val="18"/>
                <w:szCs w:val="18"/>
                <w:shd w:val="clear" w:color="auto" w:fill="FFFFFF"/>
                <w:lang w:val="sr-Latn-BA" w:eastAsia="en-US"/>
              </w:rPr>
              <w:t>:</w:t>
            </w:r>
          </w:p>
          <w:p w14:paraId="5F166713" w14:textId="3E5FB6E4"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5.3.1. Platiti Izvršiocu izvršenu Uslugu na način predviđen ovim Ugovorom.</w:t>
            </w:r>
          </w:p>
          <w:p w14:paraId="797D1DAA" w14:textId="6F60DE39"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5.3.2. Dostavljati Izvršiocu, u rokovima koje su dogovorile Ugovorne strane, informacije i podatke, razmatrati, usaglašavati i odobravati sve dokumente i radne materijale neophodne za vršenje Usluge po ovom Ugovoru.</w:t>
            </w:r>
          </w:p>
          <w:p w14:paraId="75071C3F" w14:textId="149772F9" w:rsidR="00EB4D2D" w:rsidRPr="00D74D89" w:rsidRDefault="00EB4D2D" w:rsidP="00EB4D2D">
            <w:pPr>
              <w:jc w:val="both"/>
              <w:rPr>
                <w:rFonts w:ascii="Tahoma" w:hAnsi="Tahoma" w:cs="Tahoma"/>
                <w:lang w:val="sr-Latn-BA"/>
              </w:rPr>
            </w:pPr>
            <w:r w:rsidRPr="00D74D89">
              <w:rPr>
                <w:rFonts w:ascii="Tahoma" w:eastAsia="Calibri" w:hAnsi="Tahoma" w:cs="Tahoma"/>
                <w:b/>
                <w:color w:val="auto"/>
                <w:sz w:val="18"/>
                <w:szCs w:val="18"/>
                <w:shd w:val="clear" w:color="auto" w:fill="FFFFFF"/>
                <w:lang w:val="sr-Latn-BA" w:eastAsia="en-US"/>
              </w:rPr>
              <w:t>5.4. Naručilac ima pravo</w:t>
            </w:r>
            <w:r w:rsidRPr="00D74D89">
              <w:rPr>
                <w:rFonts w:ascii="Tahoma" w:eastAsia="Calibri" w:hAnsi="Tahoma" w:cs="Tahoma"/>
                <w:color w:val="auto"/>
                <w:sz w:val="18"/>
                <w:szCs w:val="18"/>
                <w:shd w:val="clear" w:color="auto" w:fill="FFFFFF"/>
                <w:lang w:val="sr-Latn-BA" w:eastAsia="en-US"/>
              </w:rPr>
              <w:t>:</w:t>
            </w:r>
            <w:r w:rsidRPr="00D74D89">
              <w:rPr>
                <w:rFonts w:ascii="Tahoma" w:hAnsi="Tahoma" w:cs="Tahoma"/>
                <w:lang w:val="sr-Latn-BA"/>
              </w:rPr>
              <w:t xml:space="preserve"> </w:t>
            </w:r>
          </w:p>
          <w:p w14:paraId="74D69B55" w14:textId="470B01B0" w:rsidR="00EB4D2D" w:rsidRPr="006B2D56" w:rsidRDefault="00EB4D2D" w:rsidP="00EB4D2D">
            <w:pPr>
              <w:jc w:val="both"/>
              <w:rPr>
                <w:rFonts w:ascii="Tahoma" w:hAnsi="Tahoma" w:cs="Tahoma"/>
                <w:sz w:val="18"/>
                <w:szCs w:val="18"/>
                <w:lang w:val="sr-Latn-BA"/>
              </w:rPr>
            </w:pPr>
            <w:r w:rsidRPr="00D74D89">
              <w:rPr>
                <w:rFonts w:ascii="Tahoma" w:hAnsi="Tahoma" w:cs="Tahoma"/>
                <w:sz w:val="18"/>
                <w:szCs w:val="18"/>
                <w:lang w:val="sr-Latn-BA"/>
              </w:rPr>
              <w:t xml:space="preserve">5.4.1. Naručilac ima pravo da zahtjeva vandredni ljekarski pregled, </w:t>
            </w:r>
            <w:r>
              <w:rPr>
                <w:rFonts w:ascii="Tahoma" w:hAnsi="Tahoma" w:cs="Tahoma"/>
                <w:sz w:val="18"/>
                <w:szCs w:val="18"/>
                <w:lang w:val="sr-Latn-BA"/>
              </w:rPr>
              <w:t>a u dogovoru sa Izvršiocem.</w:t>
            </w:r>
          </w:p>
          <w:p w14:paraId="68121333" w14:textId="392C340E"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5.4.2.U bilo kom trenutku kontrolisati proces vršenja Usluge koju pruža Izvršilac, ne uplićući se u njegovu djelatnost i ne narušavajući rokove izvršenja Usluge po ovom Ugovoru.</w:t>
            </w:r>
          </w:p>
          <w:p w14:paraId="37BD95B8" w14:textId="1B4992D5"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5.4.3. Da u bilo koje vrijeme jednostrano odustane od izvršenja Ugovora, pri tom je dužan da plati Izvršiocu samo dio utvrđene cijene proporcionalno dijelu usluge koja je izvršena, prije dobijanja obavještenja o odustanku Naručioca od izvršenja Ugovora.</w:t>
            </w:r>
          </w:p>
          <w:p w14:paraId="082C58EF" w14:textId="7264FD22" w:rsidR="00EB4D2D" w:rsidRPr="006F55AC"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U slučaju jednostranog odustanka Naručioca od izvršenja Ugovora, isti će se smatrati raskinutim od datuma kada Izvršilac dobije pisano obavještenje Naručioca o odustanku izvršenja Ugovora, ili od drugog datuma koji je naveden u tom obavještenju.</w:t>
            </w:r>
          </w:p>
          <w:p w14:paraId="7A817602" w14:textId="1C6EF3C5" w:rsidR="00EB4D2D" w:rsidRPr="00D74D89" w:rsidRDefault="00EB4D2D" w:rsidP="00EB4D2D">
            <w:pPr>
              <w:jc w:val="both"/>
              <w:rPr>
                <w:rFonts w:ascii="Tahoma" w:eastAsia="Calibri" w:hAnsi="Tahoma" w:cs="Tahoma"/>
                <w:b/>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t>Član 6. GARANCIJE</w:t>
            </w:r>
          </w:p>
          <w:p w14:paraId="7F57A53C" w14:textId="0C88334E" w:rsidR="00EB4D2D" w:rsidRPr="00716AEA" w:rsidRDefault="00EB4D2D" w:rsidP="00EB4D2D">
            <w:pPr>
              <w:jc w:val="both"/>
              <w:rPr>
                <w:rFonts w:ascii="Tahoma" w:eastAsia="Calibri" w:hAnsi="Tahoma" w:cs="Tahoma"/>
                <w:color w:val="auto"/>
                <w:sz w:val="18"/>
                <w:szCs w:val="18"/>
                <w:shd w:val="clear" w:color="auto" w:fill="FFFFFF"/>
                <w:lang w:val="sr-Latn-BA" w:eastAsia="en-US"/>
              </w:rPr>
            </w:pPr>
            <w:r>
              <w:rPr>
                <w:rFonts w:ascii="Tahoma" w:eastAsia="Calibri" w:hAnsi="Tahoma" w:cs="Tahoma"/>
                <w:color w:val="auto"/>
                <w:sz w:val="18"/>
                <w:szCs w:val="18"/>
                <w:shd w:val="clear" w:color="auto" w:fill="FFFFFF"/>
                <w:lang w:val="sr-Latn-BA" w:eastAsia="en-US"/>
              </w:rPr>
              <w:t>6</w:t>
            </w:r>
            <w:r w:rsidRPr="00716AEA">
              <w:rPr>
                <w:rFonts w:ascii="Tahoma" w:eastAsia="Calibri" w:hAnsi="Tahoma" w:cs="Tahoma"/>
                <w:color w:val="auto"/>
                <w:sz w:val="18"/>
                <w:szCs w:val="18"/>
                <w:shd w:val="clear" w:color="auto" w:fill="FFFFFF"/>
                <w:lang w:val="sr-Latn-BA" w:eastAsia="en-US"/>
              </w:rPr>
              <w:t>.1. Izvršilac se obavezuje da će usluge iz predmeta Ugovora obavljati u skladu sa pozitivnom zakonskom i podzakonskom regulativom, standardima zdravstvene zaštite, uz predlaganje postupaka i mjera radi poboljšanja zdravstvenog stanja radnika i radne sredine Naručioca.</w:t>
            </w:r>
          </w:p>
          <w:p w14:paraId="3E26C6D8" w14:textId="45C1F68D"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Pr>
                <w:rFonts w:ascii="Tahoma" w:eastAsia="Calibri" w:hAnsi="Tahoma" w:cs="Tahoma"/>
                <w:color w:val="auto"/>
                <w:sz w:val="18"/>
                <w:szCs w:val="18"/>
                <w:shd w:val="clear" w:color="auto" w:fill="FFFFFF"/>
                <w:lang w:val="sr-Latn-BA" w:eastAsia="en-US"/>
              </w:rPr>
              <w:t>6</w:t>
            </w:r>
            <w:r w:rsidRPr="00716AEA">
              <w:rPr>
                <w:rFonts w:ascii="Tahoma" w:eastAsia="Calibri" w:hAnsi="Tahoma" w:cs="Tahoma"/>
                <w:color w:val="auto"/>
                <w:sz w:val="18"/>
                <w:szCs w:val="18"/>
                <w:shd w:val="clear" w:color="auto" w:fill="FFFFFF"/>
                <w:lang w:val="sr-Latn-BA" w:eastAsia="en-US"/>
              </w:rPr>
              <w:t>.2. Zdravstvene usluge za potrebe radnika „Rafinerija nafte Brod“ а.d., vršiće ovlašteni ljekari porodične medicine i ljekari specijalisti Izvršioca, u zdravstvenoj ambulanti „Rafinerije nafte Brod“ а.d.</w:t>
            </w:r>
          </w:p>
          <w:p w14:paraId="3432EF3C" w14:textId="77777777" w:rsidR="00EB4D2D" w:rsidRDefault="00EB4D2D" w:rsidP="00EB4D2D">
            <w:pPr>
              <w:jc w:val="both"/>
              <w:rPr>
                <w:rFonts w:ascii="Tahoma" w:eastAsia="Calibri" w:hAnsi="Tahoma" w:cs="Tahoma"/>
                <w:b/>
                <w:color w:val="auto"/>
                <w:sz w:val="18"/>
                <w:szCs w:val="18"/>
                <w:shd w:val="clear" w:color="auto" w:fill="FFFFFF"/>
                <w:lang w:val="sr-Latn-BA" w:eastAsia="en-US"/>
              </w:rPr>
            </w:pPr>
          </w:p>
          <w:p w14:paraId="1BCABDCA" w14:textId="344AC9F8"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t>Član 7.</w:t>
            </w:r>
            <w:r w:rsidRPr="00D74D89">
              <w:rPr>
                <w:rFonts w:ascii="Tahoma" w:eastAsia="Calibri" w:hAnsi="Tahoma" w:cs="Tahoma"/>
                <w:color w:val="auto"/>
                <w:sz w:val="18"/>
                <w:szCs w:val="18"/>
                <w:shd w:val="clear" w:color="auto" w:fill="FFFFFF"/>
                <w:lang w:val="sr-Latn-BA" w:eastAsia="en-US"/>
              </w:rPr>
              <w:t xml:space="preserve"> </w:t>
            </w:r>
            <w:r w:rsidRPr="00D74D89">
              <w:rPr>
                <w:rFonts w:ascii="Tahoma" w:hAnsi="Tahoma" w:cs="Tahoma"/>
                <w:b/>
                <w:sz w:val="18"/>
                <w:szCs w:val="18"/>
                <w:lang w:val="sr-Latn-BA"/>
              </w:rPr>
              <w:t>UGOVORNA KAZNA</w:t>
            </w:r>
          </w:p>
          <w:p w14:paraId="4BDFAE4C" w14:textId="7777777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7.1.Za neizvršenje i/ili nepotpuno, odnosno djelimično izvršavanje obaveza po ovom Ugovoru, oštećena strana ima pravo tražiti, od Ugovorne strane koja je prekršila obaveze, ugovornu kaznu u visini od 0,1% od vrijednosti Ugovora za svaki dan kašnjenja.</w:t>
            </w:r>
          </w:p>
          <w:p w14:paraId="50D4EAC6" w14:textId="440D2F98"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7.2.Datum početka uračunavanja iznosa ugovorne kazne Ugovorne strane su se dogovorile da bude datum neizvršavanja i/ili nepotpunog, odnosno djelimičnog izvršavanja svojih obaveza u rokovima određenih ovim Ugovorom, jednom od strana, nezavisno od njihovog priznanja dužnikom. Prilikom naplaćivanja bilo kojih ugovorenih kazni, zateznih kamata, penala, predviđenih ovim Ugovorom, ne oslobađa Ugovorne strane od izvršenja obaveza k</w:t>
            </w:r>
            <w:r>
              <w:rPr>
                <w:rFonts w:ascii="Tahoma" w:eastAsia="Calibri" w:hAnsi="Tahoma" w:cs="Tahoma"/>
                <w:color w:val="auto"/>
                <w:sz w:val="18"/>
                <w:szCs w:val="18"/>
                <w:shd w:val="clear" w:color="auto" w:fill="FFFFFF"/>
                <w:lang w:val="sr-Latn-BA" w:eastAsia="en-US"/>
              </w:rPr>
              <w:t>oje proizilaze iz ovog Ugovara.</w:t>
            </w:r>
          </w:p>
          <w:p w14:paraId="3780D856" w14:textId="6C6DF174" w:rsidR="00EB4D2D"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7.3.Naručilac ima pravo da naplati penale, gubitke Naručioca i druge iznose koji pripadaju Naručiocu, od isplata koje pripadaju Izvršiocu prilikom izvršenja plaćanja po ovom Ugovoru.</w:t>
            </w:r>
          </w:p>
          <w:p w14:paraId="21D29E90" w14:textId="4ADDBBF7"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7.4.Naručilac ima pravo da odbije (u cjelini ili djelimično) plaćanje Usluge, ako Usluga ne odgovara zahtjevima Ugovora ili nije u potpunosti izvršena.</w:t>
            </w:r>
          </w:p>
          <w:p w14:paraId="37A56E5B" w14:textId="77777777" w:rsidR="00EB4D2D" w:rsidRDefault="00EB4D2D" w:rsidP="00EB4D2D">
            <w:pPr>
              <w:jc w:val="both"/>
              <w:rPr>
                <w:rFonts w:ascii="Tahoma" w:eastAsia="Calibri" w:hAnsi="Tahoma" w:cs="Tahoma"/>
                <w:b/>
                <w:color w:val="auto"/>
                <w:sz w:val="18"/>
                <w:szCs w:val="18"/>
                <w:shd w:val="clear" w:color="auto" w:fill="FFFFFF"/>
                <w:lang w:val="sr-Latn-BA" w:eastAsia="en-US"/>
              </w:rPr>
            </w:pPr>
          </w:p>
          <w:p w14:paraId="0BFA3260" w14:textId="29CCFA27" w:rsidR="00EB4D2D" w:rsidRPr="00D74D89" w:rsidRDefault="00EB4D2D" w:rsidP="00EB4D2D">
            <w:pPr>
              <w:jc w:val="both"/>
              <w:rPr>
                <w:rFonts w:ascii="Tahoma" w:eastAsia="Calibri" w:hAnsi="Tahoma" w:cs="Tahoma"/>
                <w:b/>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t>Član 8.</w:t>
            </w:r>
            <w:r w:rsidRPr="00D74D89">
              <w:rPr>
                <w:rFonts w:ascii="Tahoma" w:eastAsia="Calibri" w:hAnsi="Tahoma" w:cs="Tahoma"/>
                <w:color w:val="auto"/>
                <w:sz w:val="18"/>
                <w:szCs w:val="18"/>
                <w:shd w:val="clear" w:color="auto" w:fill="FFFFFF"/>
                <w:lang w:val="sr-Latn-BA" w:eastAsia="en-US"/>
              </w:rPr>
              <w:t xml:space="preserve"> </w:t>
            </w:r>
            <w:r w:rsidRPr="00D74D89">
              <w:rPr>
                <w:rFonts w:ascii="Tahoma" w:hAnsi="Tahoma" w:cs="Tahoma"/>
                <w:b/>
                <w:bCs/>
                <w:sz w:val="18"/>
                <w:szCs w:val="18"/>
                <w:lang w:val="sr-Cyrl-RS"/>
              </w:rPr>
              <w:t>ANTIKORUPCIONE MJERE</w:t>
            </w:r>
          </w:p>
          <w:p w14:paraId="186B53D6"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Prilikom izvršenja obaveza po ovom Ugovoru, Strane, njihova povezana lica, radnici ili posrednici neće platiti, neće predložiti da plate i neće dozvoliti plaćanje bilo kojih novčanih sredstava ili materijalnih vrijednosti bilo kojim licima, direktno ili indirektno, radi vršenja uticaja na radnje ili odluke takvih lica, a u cilju sticanja određenih nezakonitih prednosti, ili u druge nezakonite svrhe.</w:t>
            </w:r>
          </w:p>
          <w:p w14:paraId="7536111B" w14:textId="0A5B574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Prilikom izvršavanja svojih obaveza po ovom Ugovoru, Strane, njihova povezana lica, radnici ili posrednici neće vršiti radnje koje su zakonskim propisima koji se odnose na ovaj Ugovor kvalifikovane kao davanje ili uzimanje mita, potplaćivanje, kao i radnje kojim se krše zahtjevi iz važećih zakonskih propisa i međunarodnih pravnih akata o borbi protiv legalizacije (pranja novca) od prihoda stečenih kriminalom.</w:t>
            </w:r>
          </w:p>
          <w:p w14:paraId="5AF09400"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Svaka od Strana ovog Ugovora odbiće da na bilo koji način stimuliše radnike druge Strane, uključujući davanje novčanih iznosa, poklona, besplatnog izvršavanja radova (usluga) za njihov račun, kao i na druge načine koji nisu navedeni u ovoj tački, a kojim bi se takav radnik stavio u određenu zavisnost, i kojim bi se obezbijedilo da taj radnik vrši određene radnje u korist Strane koja je omogućila takvu stimulaciju.</w:t>
            </w:r>
          </w:p>
          <w:p w14:paraId="4B6D9076"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Pod radnjama radnika koje bi takav radnik vršio u korist strane koja mu je omogućila stimulaciju podrazumijevaju se:</w:t>
            </w:r>
          </w:p>
          <w:p w14:paraId="454BDC3A"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 omogućavanje neopravdanih prednosti u odnosu na druge saugovarače;</w:t>
            </w:r>
          </w:p>
          <w:p w14:paraId="0A4C835A"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 davanje određenih garancija;</w:t>
            </w:r>
          </w:p>
          <w:p w14:paraId="3457C4D9"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 ubrzavanje postojećih procedura;</w:t>
            </w:r>
          </w:p>
          <w:p w14:paraId="262798AB"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 druge radnje koje takav radni</w:t>
            </w:r>
            <w:r w:rsidRPr="00D74D89">
              <w:rPr>
                <w:rFonts w:ascii="Tahoma" w:hAnsi="Tahoma" w:cs="Tahoma"/>
                <w:bCs/>
                <w:sz w:val="18"/>
                <w:szCs w:val="18"/>
                <w:lang w:val="sr-Latn-BA"/>
              </w:rPr>
              <w:t>k</w:t>
            </w:r>
            <w:r w:rsidRPr="00D74D89">
              <w:rPr>
                <w:rFonts w:ascii="Tahoma" w:hAnsi="Tahoma" w:cs="Tahoma"/>
                <w:bCs/>
                <w:sz w:val="18"/>
                <w:szCs w:val="18"/>
                <w:lang w:val="sr-Cyrl-RS"/>
              </w:rPr>
              <w:t xml:space="preserve"> vrši u okviru svojih radnih dužnosti , a koje su u</w:t>
            </w:r>
            <w:r w:rsidRPr="00D74D89">
              <w:rPr>
                <w:rFonts w:ascii="Tahoma" w:hAnsi="Tahoma" w:cs="Tahoma"/>
                <w:bCs/>
                <w:sz w:val="18"/>
                <w:szCs w:val="18"/>
                <w:lang w:val="sr-Latn-BA"/>
              </w:rPr>
              <w:t xml:space="preserve"> </w:t>
            </w:r>
            <w:r w:rsidRPr="00D74D89">
              <w:rPr>
                <w:rFonts w:ascii="Tahoma" w:hAnsi="Tahoma" w:cs="Tahoma"/>
                <w:bCs/>
                <w:sz w:val="18"/>
                <w:szCs w:val="18"/>
                <w:lang w:val="sr-Cyrl-RS"/>
              </w:rPr>
              <w:t>suprotnosti sa principima transparentnosti i otvorenosti u odnosima između Strana.</w:t>
            </w:r>
          </w:p>
          <w:p w14:paraId="4284C92D"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U slučaju da neka od Strana sumnja da je došlo, ili da može doći do povrede neke od odredbi iz ovog člana Ugovora, ta Strana je dužna da obavijesti o tome drugu Stranu u pismenom obliku. U takvom pismenom obavještenju data Strana je dužna da se pozove na</w:t>
            </w:r>
            <w:r w:rsidRPr="00D74D89">
              <w:rPr>
                <w:rFonts w:ascii="Tahoma" w:hAnsi="Tahoma" w:cs="Tahoma"/>
                <w:bCs/>
                <w:sz w:val="18"/>
                <w:szCs w:val="18"/>
                <w:lang w:val="sr-Latn-BA"/>
              </w:rPr>
              <w:t xml:space="preserve"> </w:t>
            </w:r>
            <w:r w:rsidRPr="00D74D89">
              <w:rPr>
                <w:rFonts w:ascii="Tahoma" w:hAnsi="Tahoma" w:cs="Tahoma"/>
                <w:bCs/>
                <w:sz w:val="18"/>
                <w:szCs w:val="18"/>
                <w:lang w:val="sr-Cyrl-RS"/>
              </w:rPr>
              <w:t>činjenice ili da dostavi materijale koji osnovano potvrđuju, ili daju osnovu za pretpostavku da je došlo, ili da može doći do povrede određenih odredbi iz ovog člana Ugovora. Nakon što uputi pismeno obavještenje, odgovarajuća Strana ima pravo da obustavi izvršenje obaveza po ovom Ugovoru, sve dok od druge Strane ne dobije potvrdu toga da do povrede nije došlo, ili neće doći. Takva potvrda mora biti poslana u roku od deset radnih dana od datuma prijema pismenog obavještenja.</w:t>
            </w:r>
          </w:p>
          <w:p w14:paraId="769EBD40"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Strane u ovom Ugovoru prihvatiće sprovođenje postupaka za sprečavanje korupcije i kontrolisaće poštovanje istih. Pri tome će Strane uložiti razumne napore da minimalizuju rizike iz poslovnih odnosa sa saugovaračima koji mogu biti uključeni u koruptivne aktivnosti, i uzajamno će sarađivati u cilju sprečavanja korupcije. Pri tome će Strane osigurati sprovođenje kontrolnih postupaka u cilju sprečavanja rizika od uključivanja Strana u koruptivne aktivnosti.</w:t>
            </w:r>
          </w:p>
          <w:p w14:paraId="25A9CAC8" w14:textId="29702908" w:rsidR="00EB4D2D" w:rsidRPr="00D74D89" w:rsidRDefault="00EB4D2D" w:rsidP="00EB4D2D">
            <w:pPr>
              <w:jc w:val="both"/>
              <w:rPr>
                <w:rFonts w:ascii="Tahoma" w:hAnsi="Tahoma" w:cs="Tahoma"/>
                <w:bCs/>
                <w:sz w:val="18"/>
                <w:szCs w:val="18"/>
                <w:lang w:val="sr-Cyrl-RS"/>
              </w:rPr>
            </w:pPr>
          </w:p>
          <w:p w14:paraId="7DD533BE" w14:textId="77777777"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Strane će garantovati sprovođenje odgovarajućeg postupka vezano za činjenice dostavljene tokom izvršenja ovog Ugovora, uz poštovanje principa povjerljivosti i primjenu efikasnih mjera za otklanjanje problema u praksi i sprečavanja mogućih konfliktnih situacija.</w:t>
            </w:r>
          </w:p>
          <w:p w14:paraId="772EFF19" w14:textId="243BEAD0" w:rsidR="00EB4D2D" w:rsidRPr="00D74D89" w:rsidRDefault="00EB4D2D" w:rsidP="00EB4D2D">
            <w:pPr>
              <w:jc w:val="both"/>
              <w:rPr>
                <w:rFonts w:ascii="Tahoma" w:hAnsi="Tahoma" w:cs="Tahoma"/>
                <w:bCs/>
                <w:sz w:val="18"/>
                <w:szCs w:val="18"/>
                <w:lang w:val="sr-Cyrl-RS"/>
              </w:rPr>
            </w:pPr>
            <w:r w:rsidRPr="00D74D89">
              <w:rPr>
                <w:rFonts w:ascii="Tahoma" w:hAnsi="Tahoma" w:cs="Tahoma"/>
                <w:bCs/>
                <w:sz w:val="18"/>
                <w:szCs w:val="18"/>
                <w:lang w:val="sr-Cyrl-RS"/>
              </w:rPr>
              <w:t xml:space="preserve">Strane će garantovati punu povjerljivost vezano za izvršenje odredbi iz ovog člana Ugovora, kao i odsustvo negativnih posljedica, kako ukupno za Stranu koja se obratila </w:t>
            </w:r>
            <w:r w:rsidRPr="00D74D89">
              <w:rPr>
                <w:rFonts w:ascii="Tahoma" w:hAnsi="Tahoma" w:cs="Tahoma"/>
                <w:bCs/>
                <w:sz w:val="18"/>
                <w:szCs w:val="18"/>
                <w:lang w:val="sr-Latn-BA"/>
              </w:rPr>
              <w:t>z</w:t>
            </w:r>
            <w:r w:rsidRPr="00D74D89">
              <w:rPr>
                <w:rFonts w:ascii="Tahoma" w:hAnsi="Tahoma" w:cs="Tahoma"/>
                <w:bCs/>
                <w:sz w:val="18"/>
                <w:szCs w:val="18"/>
                <w:lang w:val="sr-Cyrl-RS"/>
              </w:rPr>
              <w:t xml:space="preserve">a zahtjevom, tako i za konkretne radnike Strane koja se obratila za zahtjevom, a koji su </w:t>
            </w:r>
            <w:r w:rsidRPr="00D74D89">
              <w:rPr>
                <w:rFonts w:ascii="Tahoma" w:hAnsi="Tahoma" w:cs="Tahoma"/>
                <w:bCs/>
                <w:sz w:val="18"/>
                <w:szCs w:val="18"/>
                <w:lang w:val="sr-Cyrl-RS"/>
              </w:rPr>
              <w:lastRenderedPageBreak/>
              <w:t>prijavili izvršene povrede.</w:t>
            </w:r>
          </w:p>
          <w:p w14:paraId="189DB991" w14:textId="77777777" w:rsidR="00EB4D2D" w:rsidRPr="00D74D89" w:rsidRDefault="00EB4D2D" w:rsidP="00EB4D2D">
            <w:pPr>
              <w:jc w:val="both"/>
              <w:rPr>
                <w:rFonts w:ascii="Tahoma" w:eastAsia="Calibri" w:hAnsi="Tahoma" w:cs="Tahoma"/>
                <w:color w:val="auto"/>
                <w:sz w:val="18"/>
                <w:szCs w:val="18"/>
                <w:shd w:val="clear" w:color="auto" w:fill="FFFFFF"/>
                <w:lang w:val="sr-Cyrl-RS" w:eastAsia="en-US"/>
              </w:rPr>
            </w:pPr>
            <w:r w:rsidRPr="00D74D89">
              <w:rPr>
                <w:rFonts w:ascii="Tahoma" w:hAnsi="Tahoma" w:cs="Tahoma"/>
                <w:bCs/>
                <w:sz w:val="18"/>
                <w:szCs w:val="18"/>
                <w:lang w:val="sr-Cyrl-RS"/>
              </w:rPr>
              <w:t>U slučaju da jedna od Strana prekrši obavezu uzdržavanja od radnji zabranjenih ovim članom, i/ili u slučaju da druga Strana u Ugovorom utvrđenom roku ne dobije potvrdu toga da do povrede nije došlo ili neće doći, druga Strana može da raskine ovaj Ugovor na zakonom utvrđen način. Strana na čiju je inicijativu, a po osnovama predviđenim odredbama ovog člana, Ugovor bio raskinut, ima pravo da zahtijeva naknadu stvarne štete koja je nastala zbog takvog raskida.</w:t>
            </w:r>
          </w:p>
          <w:p w14:paraId="631C81DA" w14:textId="77777777" w:rsidR="00EB4D2D" w:rsidRDefault="00EB4D2D" w:rsidP="00EB4D2D">
            <w:pPr>
              <w:pStyle w:val="NoSpacing"/>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 xml:space="preserve"> </w:t>
            </w:r>
          </w:p>
          <w:p w14:paraId="1C66A49D" w14:textId="3EFEA2F0" w:rsidR="00EB4D2D" w:rsidRPr="00D74D89" w:rsidRDefault="00EB4D2D" w:rsidP="00EB4D2D">
            <w:pPr>
              <w:pStyle w:val="NoSpacing"/>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b/>
                <w:color w:val="auto"/>
                <w:sz w:val="18"/>
                <w:szCs w:val="18"/>
                <w:shd w:val="clear" w:color="auto" w:fill="FFFFFF"/>
                <w:lang w:val="sr-Latn-BA" w:eastAsia="en-US"/>
              </w:rPr>
              <w:t>Č</w:t>
            </w:r>
            <w:r w:rsidR="00D57C9D">
              <w:rPr>
                <w:rFonts w:ascii="Tahoma" w:eastAsia="Calibri" w:hAnsi="Tahoma" w:cs="Tahoma"/>
                <w:b/>
                <w:color w:val="auto"/>
                <w:sz w:val="18"/>
                <w:szCs w:val="18"/>
                <w:shd w:val="clear" w:color="auto" w:fill="FFFFFF"/>
                <w:lang w:val="sr-Latn-BA" w:eastAsia="en-US"/>
              </w:rPr>
              <w:t>lan</w:t>
            </w:r>
            <w:r w:rsidRPr="00D74D89">
              <w:rPr>
                <w:rFonts w:ascii="Tahoma" w:eastAsia="Calibri" w:hAnsi="Tahoma" w:cs="Tahoma"/>
                <w:b/>
                <w:color w:val="auto"/>
                <w:sz w:val="18"/>
                <w:szCs w:val="18"/>
                <w:shd w:val="clear" w:color="auto" w:fill="FFFFFF"/>
                <w:lang w:val="sr-Latn-BA" w:eastAsia="en-US"/>
              </w:rPr>
              <w:t xml:space="preserve"> 9. VIŠA SILA</w:t>
            </w:r>
          </w:p>
          <w:p w14:paraId="28C5D003" w14:textId="77777777"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 xml:space="preserve">9.1. „Viša sila‟ predstavlja bilo kakav događaj, koji izlazi izvan granica kontrole </w:t>
            </w:r>
            <w:r w:rsidRPr="00D74D89">
              <w:rPr>
                <w:rFonts w:ascii="Tahoma" w:hAnsi="Tahoma" w:cs="Tahoma"/>
                <w:sz w:val="18"/>
                <w:szCs w:val="18"/>
                <w:lang w:val="hr-HR"/>
              </w:rPr>
              <w:t>Naručioca ili Izvršioca</w:t>
            </w:r>
            <w:r w:rsidRPr="00D74D89">
              <w:rPr>
                <w:rFonts w:ascii="Tahoma" w:hAnsi="Tahoma" w:cs="Tahoma"/>
                <w:sz w:val="18"/>
                <w:szCs w:val="18"/>
                <w:lang w:val="sr-Latn-BA" w:eastAsia="ar-SA"/>
              </w:rPr>
              <w:t>, u zavisnosti od toga o čemu se radi, i koja nastaje nezavisno od toga kakve je mjere predostrožnosti preduzela dotična Strana i odnosi se na sljedeće događaje:</w:t>
            </w:r>
          </w:p>
          <w:p w14:paraId="474FE037" w14:textId="77777777"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 xml:space="preserve">a) rat, neprijateljska dejstva ili ratne operacije (nezavisno od toga da je rat objavljen ili nije), upad, djelovanje spoljnjeg protivnika, građanski rat, ili </w:t>
            </w:r>
          </w:p>
          <w:p w14:paraId="282B926A" w14:textId="77777777"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b) ustanak, revolucija, pobune, bune, zbacivanje sa vlasti civilne ili vojne vlade, zavjera, oružani sukobi, društveni nemiri, teroristički akti, ili</w:t>
            </w:r>
          </w:p>
          <w:p w14:paraId="569E0D9D" w14:textId="77777777"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 xml:space="preserve">c) konfiskacija, nacionalizacija, mobilizacija, pljenidba ili rekvizicija po naređenju bilo koje vlade ili pravnih ili stvarnih vlasti ili vladara ili zbog nekog drugog činjenja ili nečinjenja lokalne vlasti ili vladara ili zbog nekog drugog činjenja ili  nečinjenja lokalnog organa vlasti ili nacionalne vlade, ili </w:t>
            </w:r>
          </w:p>
          <w:p w14:paraId="04BBA258" w14:textId="3904AA0E"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d) štrajk, sabotaža, lokaut, embargo, ograničenje uvoza/izvoza, blokiranje luka, nedostatak običnih sredstava društvenog transporta i veze, brodolomi, nedostatka ili ograničenje u snabdijevanju električnom energijom, epidemija, karantin, kuga, ili</w:t>
            </w:r>
          </w:p>
          <w:p w14:paraId="2B964BB1" w14:textId="1BD75046"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e) zemljotresi, klizišta, prorada vulkana, požar, poplave ili pojava cunamija, tajfun ili ciklon, uragan, oluja, udar groma ili druge pojave sa katastrofalnim posljedicama, ispuštanje radijacije, udarni talasi poslije atomskih udara, radioaktivno djelovanje na lokalnu sredinu, udarni talasi, koje izazivaju avioni ili  drugi leteći objekti ili drugi događaji, koje objektivno nije mogla predvidjeti niti jedna Strana ili druge prirodne i  vještački izazvane okolnosti.</w:t>
            </w:r>
          </w:p>
          <w:p w14:paraId="51E59D7B" w14:textId="738A9F8E"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9.2. Pod uslovom da viša sila spriječi, zasmeta ili prolongira izvršenje obaveza iz Ugovora neke od Strana-ugovornica, ta Strana je obavezna da u pisanoj formi obavijesti dugu stranu o nastaloj situaciji i događajima u roku od 5 (pet) dana poslije pojave takve situacije  i da preda potvrde izdate od strane nadležnih organa u najkraćem roku.</w:t>
            </w:r>
          </w:p>
          <w:p w14:paraId="68C71344" w14:textId="10AFEACD"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 xml:space="preserve">9.3. Strana ili Strane, koja pošalje takvo obavještenje, biće oslobođena od izvršenja ili  potpunog izvršenja svojih obaveza po Ugovoru  sve dotle, dok traje odgovarajuća viša sila i u onoj mjeri u kojoj ta sila sprečava, smeta ili prolongira toj strani izvršenje svojih obaveza. </w:t>
            </w:r>
          </w:p>
          <w:p w14:paraId="002BD384" w14:textId="69292B75"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9.4. Strana ili Strane, koje su izložene djelovanju više sile ulažu razumne napore kako bi se umanjile posljedice djelovanja više sile na izvršenje njihovih obaveza prema Ugovoru,  ali to ne utiče na pravo svake strane da ima pravo raskinuti Ugovor u skladu sa uslovima, navedenim u daljem tekstu, tačkom 9.6.</w:t>
            </w:r>
          </w:p>
          <w:p w14:paraId="2A0F7997" w14:textId="3FE196FD"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 xml:space="preserve">9.5. Bilo kakva zadržavanja ili neizvršenje neke od Strana svojih obaveza zbog djelovanja više sile, </w:t>
            </w:r>
          </w:p>
          <w:p w14:paraId="2EB868E1" w14:textId="0888EA3D"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eastAsia="ar-SA"/>
              </w:rPr>
              <w:t>а</w:t>
            </w:r>
            <w:r w:rsidRPr="00D74D89">
              <w:rPr>
                <w:rFonts w:ascii="Tahoma" w:hAnsi="Tahoma" w:cs="Tahoma"/>
                <w:sz w:val="18"/>
                <w:szCs w:val="18"/>
                <w:lang w:val="en-GB" w:eastAsia="ar-SA"/>
              </w:rPr>
              <w:t xml:space="preserve">) </w:t>
            </w:r>
            <w:r w:rsidRPr="00D74D89">
              <w:rPr>
                <w:rFonts w:ascii="Tahoma" w:hAnsi="Tahoma" w:cs="Tahoma"/>
                <w:sz w:val="18"/>
                <w:szCs w:val="18"/>
                <w:lang w:val="sr-Latn-BA" w:eastAsia="ar-SA"/>
              </w:rPr>
              <w:t>ne predstavljaju razlog za neizvršavanje ili kršenje uslova Ugovora, i</w:t>
            </w:r>
          </w:p>
          <w:p w14:paraId="4BE10595" w14:textId="2BBFC28C"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b) ne predstavljaju razlog za podnošenje bilo kakve reklamacije u odnosu na štetu ili na troškove i izdatke, koji su vezani za njih, u onoj mjeri u kojoj su ova zadržavanja ili neizvršavanja posljedica djelovanja više sile.</w:t>
            </w:r>
          </w:p>
          <w:p w14:paraId="1DF14E2F" w14:textId="001832EC"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9.6. Ukoliko okolnosti više sile traju 60 (šezdeset i više dana, svaka Strana ima pravo da raskine Ugovor s tim da je obavezna da obavijesti drugu Stranu o svojoj namjeri.</w:t>
            </w:r>
          </w:p>
          <w:p w14:paraId="3C48E2FB" w14:textId="128E6A0B" w:rsidR="00EB4D2D" w:rsidRPr="00D74D89" w:rsidRDefault="00EB4D2D" w:rsidP="00EB4D2D">
            <w:pPr>
              <w:pStyle w:val="NoSpacing"/>
              <w:jc w:val="both"/>
              <w:rPr>
                <w:rFonts w:ascii="Tahoma" w:hAnsi="Tahoma" w:cs="Tahoma"/>
                <w:sz w:val="18"/>
                <w:szCs w:val="18"/>
                <w:lang w:val="sr-Latn-BA" w:eastAsia="ar-SA"/>
              </w:rPr>
            </w:pPr>
            <w:r w:rsidRPr="00D74D89">
              <w:rPr>
                <w:rFonts w:ascii="Tahoma" w:hAnsi="Tahoma" w:cs="Tahoma"/>
                <w:sz w:val="18"/>
                <w:szCs w:val="18"/>
                <w:lang w:val="sr-Latn-BA" w:eastAsia="ar-SA"/>
              </w:rPr>
              <w:t>9.7. U cijelom periodu trajanja okolnosti više sile obaveze između Ugovornih strana miruju, a po prestanku važenja svaka Ugovorna strana je dužna izvršiti obaveze preuzete ovim Ugovorom.</w:t>
            </w:r>
          </w:p>
          <w:p w14:paraId="6BAC5FA2" w14:textId="44904206" w:rsidR="00EB4D2D" w:rsidRPr="00D74D89" w:rsidRDefault="00EB4D2D" w:rsidP="00EB4D2D">
            <w:pPr>
              <w:jc w:val="both"/>
              <w:rPr>
                <w:rFonts w:ascii="Tahoma" w:hAnsi="Tahoma" w:cs="Tahoma"/>
                <w:sz w:val="18"/>
                <w:szCs w:val="18"/>
                <w:lang w:val="sr-Latn-BA" w:eastAsia="ar-SA"/>
              </w:rPr>
            </w:pPr>
            <w:r w:rsidRPr="00D74D89">
              <w:rPr>
                <w:rFonts w:ascii="Tahoma" w:hAnsi="Tahoma" w:cs="Tahoma"/>
                <w:sz w:val="18"/>
                <w:szCs w:val="18"/>
                <w:lang w:val="sr-Latn-BA" w:eastAsia="ar-SA"/>
              </w:rPr>
              <w:t>9.8. U slučaju raskida Ugovora usljed okolnosti djelovanja više sile Naručilac će izvršiti plaćanje  Izvršiocu neosporeni dio izvršene Usluge.</w:t>
            </w:r>
          </w:p>
          <w:p w14:paraId="28F00FBE" w14:textId="77777777" w:rsidR="00EB4D2D" w:rsidRDefault="00EB4D2D" w:rsidP="00EB4D2D">
            <w:pPr>
              <w:jc w:val="both"/>
              <w:rPr>
                <w:rFonts w:ascii="Tahoma" w:eastAsia="Calibri" w:hAnsi="Tahoma" w:cs="Tahoma"/>
                <w:b/>
                <w:color w:val="auto"/>
                <w:sz w:val="18"/>
                <w:szCs w:val="18"/>
                <w:shd w:val="clear" w:color="auto" w:fill="FFFFFF"/>
                <w:lang w:val="sr-Latn-BA" w:eastAsia="en-US"/>
              </w:rPr>
            </w:pPr>
          </w:p>
          <w:p w14:paraId="4EDDC722" w14:textId="002BBCA1" w:rsidR="00EB4D2D" w:rsidRPr="00D74D89" w:rsidRDefault="00EB4D2D" w:rsidP="00EB4D2D">
            <w:pPr>
              <w:jc w:val="both"/>
              <w:rPr>
                <w:rFonts w:ascii="Tahoma" w:hAnsi="Tahoma" w:cs="Tahoma"/>
                <w:sz w:val="18"/>
                <w:szCs w:val="18"/>
                <w:lang w:val="sr-Latn-BA"/>
              </w:rPr>
            </w:pPr>
            <w:r w:rsidRPr="00D74D89">
              <w:rPr>
                <w:rFonts w:ascii="Tahoma" w:eastAsia="Calibri" w:hAnsi="Tahoma" w:cs="Tahoma"/>
                <w:b/>
                <w:color w:val="auto"/>
                <w:sz w:val="18"/>
                <w:szCs w:val="18"/>
                <w:shd w:val="clear" w:color="auto" w:fill="FFFFFF"/>
                <w:lang w:val="sr-Latn-BA" w:eastAsia="en-US"/>
              </w:rPr>
              <w:t>Član 10.</w:t>
            </w:r>
            <w:r w:rsidRPr="00D74D89">
              <w:rPr>
                <w:rFonts w:ascii="Tahoma" w:eastAsia="Calibri" w:hAnsi="Tahoma" w:cs="Tahoma"/>
                <w:color w:val="auto"/>
                <w:sz w:val="18"/>
                <w:szCs w:val="18"/>
                <w:shd w:val="clear" w:color="auto" w:fill="FFFFFF"/>
                <w:lang w:val="sr-Latn-BA" w:eastAsia="en-US"/>
              </w:rPr>
              <w:t xml:space="preserve"> </w:t>
            </w:r>
            <w:r w:rsidRPr="00D74D89">
              <w:rPr>
                <w:rFonts w:ascii="Tahoma" w:hAnsi="Tahoma" w:cs="Tahoma"/>
                <w:b/>
                <w:sz w:val="18"/>
                <w:szCs w:val="18"/>
                <w:lang w:val="sr-Latn-BA"/>
              </w:rPr>
              <w:t>POVJERLJIVE INFORMACIJE</w:t>
            </w:r>
            <w:r w:rsidRPr="00D74D89">
              <w:rPr>
                <w:rFonts w:ascii="Tahoma" w:hAnsi="Tahoma" w:cs="Tahoma"/>
                <w:sz w:val="18"/>
                <w:szCs w:val="18"/>
                <w:lang w:val="sr-Latn-BA"/>
              </w:rPr>
              <w:t xml:space="preserve"> </w:t>
            </w:r>
          </w:p>
          <w:p w14:paraId="2E09A21C" w14:textId="542B8CF5" w:rsidR="00EB4D2D" w:rsidRPr="00D74D89" w:rsidRDefault="00EB4D2D" w:rsidP="00EB4D2D">
            <w:pPr>
              <w:jc w:val="both"/>
              <w:rPr>
                <w:rFonts w:ascii="Tahoma" w:hAnsi="Tahoma" w:cs="Tahoma"/>
                <w:sz w:val="18"/>
                <w:szCs w:val="18"/>
                <w:lang w:val="sr-Latn-BA"/>
              </w:rPr>
            </w:pPr>
            <w:r w:rsidRPr="00D74D89">
              <w:rPr>
                <w:rFonts w:ascii="Tahoma" w:hAnsi="Tahoma" w:cs="Tahoma"/>
                <w:sz w:val="18"/>
                <w:szCs w:val="18"/>
                <w:lang w:val="sr-Latn-BA"/>
              </w:rPr>
              <w:t>10.1.</w:t>
            </w:r>
            <w:r w:rsidRPr="00D74D89">
              <w:rPr>
                <w:lang w:val="sr-Latn-BA"/>
              </w:rPr>
              <w:t xml:space="preserve"> </w:t>
            </w:r>
            <w:r w:rsidRPr="00D74D89">
              <w:rPr>
                <w:rFonts w:ascii="Tahoma" w:hAnsi="Tahoma" w:cs="Tahoma"/>
                <w:sz w:val="18"/>
                <w:szCs w:val="18"/>
                <w:lang w:val="sr-Latn-BA"/>
              </w:rPr>
              <w:t>Svaka od Strana dužna je da obezbijedi zaštitu Povjerljivih informacija, koje joj postanu dostupne u okviru ovog Ugovora, od neovlaštenog korišćenja, širenja ili objavljivanja.</w:t>
            </w:r>
          </w:p>
          <w:p w14:paraId="429CE21D" w14:textId="4096ACDA" w:rsidR="00EB4D2D" w:rsidRPr="00D74D89" w:rsidRDefault="00EB4D2D" w:rsidP="00EB4D2D">
            <w:pPr>
              <w:jc w:val="both"/>
              <w:rPr>
                <w:rFonts w:ascii="Tahoma" w:hAnsi="Tahoma" w:cs="Tahoma"/>
                <w:sz w:val="18"/>
                <w:szCs w:val="18"/>
                <w:lang w:val="sr-Latn-BA"/>
              </w:rPr>
            </w:pPr>
            <w:r w:rsidRPr="00D74D89">
              <w:rPr>
                <w:rFonts w:ascii="Tahoma" w:hAnsi="Tahoma" w:cs="Tahoma"/>
                <w:sz w:val="18"/>
                <w:szCs w:val="18"/>
                <w:lang w:val="sr-Latn-BA"/>
              </w:rPr>
              <w:t xml:space="preserve">10.2 Za potrebe ovog Ugovora, termin „Povjerljive informacije“ označava sve informacije po ovom Ugovoru koje imaju stvarnu ili potencijalnu vrijednost zbog toga što su nepoznate trećim licima, koje nisu namijenjene širu distribuciju i/ili korišćenje od strane neograničenog kruga lica, koje zadovoljavaju zahtjeve iz zakonskih propisa Bosne i Hercegovine, ili informacije koje Strane izričito definišu kao povjerljive. </w:t>
            </w:r>
          </w:p>
          <w:p w14:paraId="179B597D" w14:textId="6BE5053A" w:rsidR="00EB4D2D" w:rsidRPr="00D74D89" w:rsidRDefault="00EB4D2D" w:rsidP="00EB4D2D">
            <w:pPr>
              <w:jc w:val="both"/>
              <w:rPr>
                <w:rFonts w:ascii="Tahoma" w:hAnsi="Tahoma" w:cs="Tahoma"/>
                <w:sz w:val="18"/>
                <w:szCs w:val="18"/>
                <w:lang w:val="sr-Latn-BA"/>
              </w:rPr>
            </w:pPr>
            <w:r w:rsidRPr="00D74D89">
              <w:rPr>
                <w:rFonts w:ascii="Tahoma" w:hAnsi="Tahoma" w:cs="Tahoma"/>
                <w:sz w:val="18"/>
                <w:szCs w:val="18"/>
                <w:lang w:val="sr-Latn-BA"/>
              </w:rPr>
              <w:t>10.3.Zaštita povjerljivih informacija mora se osiguravati u periodu izvršenja ovog Ugovora, kao i u roku od tri godine od završetka njegovog roka važenja, a u pogledu „</w:t>
            </w:r>
            <w:r w:rsidRPr="00E5227A">
              <w:rPr>
                <w:rFonts w:ascii="Tahoma" w:hAnsi="Tahoma" w:cs="Tahoma"/>
                <w:sz w:val="18"/>
                <w:szCs w:val="18"/>
                <w:lang w:val="sr-Latn-BA"/>
              </w:rPr>
              <w:t>know how</w:t>
            </w:r>
            <w:r w:rsidRPr="00D74D89">
              <w:rPr>
                <w:rFonts w:ascii="Tahoma" w:hAnsi="Tahoma" w:cs="Tahoma"/>
                <w:sz w:val="18"/>
                <w:szCs w:val="18"/>
                <w:lang w:val="sr-Latn-BA"/>
              </w:rPr>
              <w:t xml:space="preserve">“ – sve dok je na snazi povjerljivost podataka koji čine njegov sadržaj. Odgovarajuća Strana ovog Ugovora snosi odgovornost za činjenje (nečinjenje) svojih radnika i drugih lica koja dobiju pristup Povjerljivim informacijama. </w:t>
            </w:r>
          </w:p>
          <w:p w14:paraId="3DC4D9EA" w14:textId="0B3DF924" w:rsidR="00EB4D2D" w:rsidRPr="00D74D89" w:rsidRDefault="00EB4D2D" w:rsidP="00EB4D2D">
            <w:pPr>
              <w:jc w:val="both"/>
              <w:rPr>
                <w:rFonts w:ascii="Tahoma" w:hAnsi="Tahoma" w:cs="Tahoma"/>
                <w:sz w:val="18"/>
                <w:szCs w:val="18"/>
                <w:lang w:val="sr-Latn-BA"/>
              </w:rPr>
            </w:pPr>
            <w:r w:rsidRPr="00D74D89">
              <w:rPr>
                <w:rFonts w:ascii="Tahoma" w:hAnsi="Tahoma" w:cs="Tahoma"/>
                <w:sz w:val="18"/>
                <w:szCs w:val="18"/>
                <w:lang w:val="sr-Latn-BA"/>
              </w:rPr>
              <w:t>10.4.Obaveze poštovanja povjerljivosti, koje su predviđene ovim Ugovorom, ne obuhvataju slučajeve dostavljanja informacija državnim organima na način utvrđen zakonskim propisima Bosne i Hercegovine, a takođe se ne odnose na javno dostupne informacije, koje su postale poznate trećim licima bez krivice Strana.</w:t>
            </w:r>
          </w:p>
          <w:p w14:paraId="79A92FCC" w14:textId="46A9F179" w:rsidR="00EB4D2D" w:rsidRPr="00D74D89" w:rsidRDefault="00EB4D2D" w:rsidP="00EB4D2D">
            <w:pPr>
              <w:jc w:val="both"/>
              <w:rPr>
                <w:rFonts w:ascii="Tahoma" w:eastAsia="Calibri" w:hAnsi="Tahoma" w:cs="Tahoma"/>
                <w:b/>
                <w:color w:val="auto"/>
                <w:sz w:val="18"/>
                <w:szCs w:val="18"/>
                <w:shd w:val="clear" w:color="auto" w:fill="FFFFFF"/>
                <w:lang w:val="sr-Latn-BA" w:eastAsia="en-US"/>
              </w:rPr>
            </w:pPr>
            <w:r w:rsidRPr="00D74D89">
              <w:rPr>
                <w:rFonts w:ascii="Tahoma" w:hAnsi="Tahoma" w:cs="Tahoma"/>
                <w:sz w:val="18"/>
                <w:szCs w:val="18"/>
                <w:lang w:val="sr-Latn-BA"/>
              </w:rPr>
              <w:t>10.5.Šteta, izazvana povredom odredbe o povjerljivosti, određuje se i nadoknađuje u skladu sa važećim zakonskim propisima Bosne i Hercegovine.</w:t>
            </w:r>
          </w:p>
          <w:p w14:paraId="281AAFB1" w14:textId="77777777" w:rsidR="00EB4D2D" w:rsidRPr="00D74D89" w:rsidRDefault="00EB4D2D" w:rsidP="00EB4D2D">
            <w:pPr>
              <w:jc w:val="both"/>
              <w:rPr>
                <w:rFonts w:ascii="Tahoma" w:eastAsia="Calibri" w:hAnsi="Tahoma" w:cs="Tahoma"/>
                <w:b/>
                <w:color w:val="auto"/>
                <w:sz w:val="18"/>
                <w:szCs w:val="18"/>
                <w:shd w:val="clear" w:color="auto" w:fill="FFFFFF"/>
                <w:lang w:val="sr-Latn-BA" w:eastAsia="en-US"/>
              </w:rPr>
            </w:pPr>
          </w:p>
          <w:p w14:paraId="1541BDF1" w14:textId="1A279B1E" w:rsidR="00EB4D2D" w:rsidRPr="00D74D89" w:rsidRDefault="00D57C9D" w:rsidP="00EB4D2D">
            <w:pPr>
              <w:jc w:val="both"/>
              <w:rPr>
                <w:rFonts w:ascii="Tahoma" w:hAnsi="Tahoma" w:cs="Tahoma"/>
                <w:b/>
                <w:sz w:val="18"/>
                <w:szCs w:val="18"/>
                <w:lang w:val="sr-Cyrl-RS"/>
              </w:rPr>
            </w:pPr>
            <w:r>
              <w:rPr>
                <w:rFonts w:ascii="Tahoma" w:eastAsia="Calibri" w:hAnsi="Tahoma" w:cs="Tahoma"/>
                <w:b/>
                <w:color w:val="auto"/>
                <w:sz w:val="18"/>
                <w:szCs w:val="18"/>
                <w:shd w:val="clear" w:color="auto" w:fill="FFFFFF"/>
                <w:lang w:val="sr-Latn-BA" w:eastAsia="en-US"/>
              </w:rPr>
              <w:t xml:space="preserve">Član </w:t>
            </w:r>
            <w:r w:rsidR="00EB4D2D" w:rsidRPr="00D74D89">
              <w:rPr>
                <w:rFonts w:ascii="Tahoma" w:eastAsia="Calibri" w:hAnsi="Tahoma" w:cs="Tahoma"/>
                <w:b/>
                <w:color w:val="auto"/>
                <w:sz w:val="18"/>
                <w:szCs w:val="18"/>
                <w:shd w:val="clear" w:color="auto" w:fill="FFFFFF"/>
                <w:lang w:val="sr-Latn-BA" w:eastAsia="en-US"/>
              </w:rPr>
              <w:t>11.</w:t>
            </w:r>
            <w:r w:rsidR="00EB4D2D" w:rsidRPr="00D74D89">
              <w:rPr>
                <w:rFonts w:ascii="Tahoma" w:eastAsia="Calibri" w:hAnsi="Tahoma" w:cs="Tahoma"/>
                <w:color w:val="auto"/>
                <w:sz w:val="18"/>
                <w:szCs w:val="18"/>
                <w:shd w:val="clear" w:color="auto" w:fill="FFFFFF"/>
                <w:lang w:val="sr-Latn-BA" w:eastAsia="en-US"/>
              </w:rPr>
              <w:t xml:space="preserve"> </w:t>
            </w:r>
            <w:r w:rsidR="00EB4D2D" w:rsidRPr="00D74D89">
              <w:rPr>
                <w:rFonts w:ascii="Tahoma" w:hAnsi="Tahoma" w:cs="Tahoma"/>
                <w:b/>
                <w:sz w:val="18"/>
                <w:szCs w:val="18"/>
                <w:lang w:val="sr-Cyrl-RS"/>
              </w:rPr>
              <w:t>PRELAZNE I ZAKLJUČNE ODREDBE</w:t>
            </w:r>
          </w:p>
          <w:p w14:paraId="2FA5A9FD" w14:textId="5E288719" w:rsidR="00EB4D2D" w:rsidRDefault="00EB4D2D" w:rsidP="00EB4D2D">
            <w:pPr>
              <w:jc w:val="both"/>
              <w:rPr>
                <w:rFonts w:ascii="Tahoma" w:hAnsi="Tahoma" w:cs="Tahoma"/>
                <w:color w:val="auto"/>
                <w:sz w:val="18"/>
                <w:szCs w:val="18"/>
                <w:lang w:val="sr-Latn-BA"/>
              </w:rPr>
            </w:pPr>
            <w:r w:rsidRPr="00D74D89">
              <w:rPr>
                <w:rFonts w:ascii="Tahoma" w:hAnsi="Tahoma" w:cs="Tahoma"/>
                <w:color w:val="auto"/>
                <w:sz w:val="18"/>
                <w:szCs w:val="18"/>
                <w:lang w:val="sr-Latn-BA"/>
              </w:rPr>
              <w:t>11.1. Naručilac ili Izvršilac imaju pravo na jednostrani raskid ovog Ugovora, ukoliko bilo koja od Strana zakasni sa izvršenjem obaveza po ovom Ugovoru duže od mjesec dana, osim u slučajevima djelovanja više sile.</w:t>
            </w:r>
          </w:p>
          <w:p w14:paraId="3C0B176A" w14:textId="5F557EA2" w:rsidR="00EB4D2D" w:rsidRPr="00EB4D2D" w:rsidRDefault="00EB4D2D" w:rsidP="00EB4D2D">
            <w:pPr>
              <w:pStyle w:val="NoSpacing"/>
              <w:jc w:val="both"/>
              <w:rPr>
                <w:rFonts w:ascii="Tahoma" w:hAnsi="Tahoma" w:cs="Tahoma"/>
                <w:i/>
                <w:color w:val="000000" w:themeColor="text1"/>
                <w:sz w:val="18"/>
                <w:szCs w:val="18"/>
                <w:lang w:eastAsia="ar-SA"/>
              </w:rPr>
            </w:pPr>
            <w:r w:rsidRPr="00EB4D2D">
              <w:rPr>
                <w:rFonts w:ascii="Tahoma" w:hAnsi="Tahoma" w:cs="Tahoma"/>
                <w:i/>
                <w:color w:val="000000" w:themeColor="text1"/>
                <w:sz w:val="18"/>
                <w:szCs w:val="18"/>
                <w:lang w:eastAsia="ar-SA"/>
              </w:rPr>
              <w:t>opciono:</w:t>
            </w:r>
          </w:p>
          <w:p w14:paraId="108E22AA" w14:textId="2053F05B" w:rsidR="00EB4D2D" w:rsidRPr="00EB4D2D" w:rsidRDefault="00EB4D2D" w:rsidP="00EB4D2D">
            <w:pPr>
              <w:pStyle w:val="NoSpacing"/>
              <w:jc w:val="both"/>
              <w:rPr>
                <w:rFonts w:ascii="Tahoma" w:hAnsi="Tahoma" w:cs="Tahoma"/>
                <w:color w:val="000000" w:themeColor="text1"/>
                <w:sz w:val="18"/>
                <w:szCs w:val="18"/>
                <w:lang w:eastAsia="ar-SA"/>
              </w:rPr>
            </w:pPr>
            <w:r w:rsidRPr="00EB4D2D">
              <w:rPr>
                <w:rFonts w:ascii="Tahoma" w:hAnsi="Tahoma" w:cs="Tahoma"/>
                <w:color w:val="000000" w:themeColor="text1"/>
                <w:sz w:val="18"/>
                <w:szCs w:val="18"/>
                <w:lang w:eastAsia="ar-SA"/>
              </w:rPr>
              <w:t>11.1.      Naručilac ima pravo da u svakom trenutku jednostrano raskine izvršenje Ugovora, pri čemu je isti dužan da plati Izvršiocu/Izvođaču samo dio utvrđene cijene, koji je proporcionalan dijelu Radova, izvršenih prije prijema obavještenja o raskidu Ugovora od strane Naručioca. U slučaju jednostranog raskida Ugovora od strane Naručioca, Ugovor će se smatrati raskinutim od datuma kada Izvršilac/Izvođač primi pismeno obavještenje Naručioca o raskidu ugovora, ili od nekog drugog datuma, navedenog u takvom obavještenju</w:t>
            </w:r>
          </w:p>
          <w:p w14:paraId="55B3D614" w14:textId="328DC786" w:rsidR="00EB4D2D" w:rsidRPr="00D74D89" w:rsidRDefault="00EB4D2D" w:rsidP="00EB4D2D">
            <w:pPr>
              <w:jc w:val="both"/>
              <w:rPr>
                <w:rFonts w:ascii="Tahoma" w:eastAsia="Calibri" w:hAnsi="Tahoma" w:cs="Tahoma"/>
                <w:color w:val="auto"/>
                <w:sz w:val="18"/>
                <w:szCs w:val="18"/>
                <w:shd w:val="clear" w:color="auto" w:fill="FFFFFF"/>
                <w:lang w:val="sr-Cyrl-BA" w:eastAsia="en-US"/>
              </w:rPr>
            </w:pPr>
            <w:r w:rsidRPr="00D74D89">
              <w:rPr>
                <w:rFonts w:ascii="Tahoma" w:eastAsia="Calibri" w:hAnsi="Tahoma" w:cs="Tahoma"/>
                <w:color w:val="auto"/>
                <w:sz w:val="18"/>
                <w:szCs w:val="18"/>
                <w:shd w:val="clear" w:color="auto" w:fill="FFFFFF"/>
                <w:lang w:val="sr-Latn-BA" w:eastAsia="en-US"/>
              </w:rPr>
              <w:lastRenderedPageBreak/>
              <w:t>11.2. Svi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sporovi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nesuglasice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koje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mogu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nastati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izme</w:t>
            </w:r>
            <w:r w:rsidRPr="00D74D89">
              <w:rPr>
                <w:rFonts w:ascii="Tahoma" w:eastAsia="Calibri" w:hAnsi="Tahoma" w:cs="Tahoma"/>
                <w:color w:val="auto"/>
                <w:sz w:val="18"/>
                <w:szCs w:val="18"/>
                <w:shd w:val="clear" w:color="auto" w:fill="FFFFFF"/>
                <w:lang w:val="sr-Cyrl-BA" w:eastAsia="en-US"/>
              </w:rPr>
              <w:t>đ</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Ugovornih</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strana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ovom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ili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vezi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njim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rje</w:t>
            </w:r>
            <w:r w:rsidRPr="00D74D89">
              <w:rPr>
                <w:rFonts w:ascii="Tahoma" w:eastAsia="Calibri" w:hAnsi="Tahoma" w:cs="Tahoma"/>
                <w:color w:val="auto"/>
                <w:sz w:val="18"/>
                <w:szCs w:val="18"/>
                <w:shd w:val="clear" w:color="auto" w:fill="FFFFFF"/>
                <w:lang w:val="sr-Cyrl-BA" w:eastAsia="en-US"/>
              </w:rPr>
              <w:t>š</w:t>
            </w:r>
            <w:r w:rsidRPr="00D74D89">
              <w:rPr>
                <w:rFonts w:ascii="Tahoma" w:eastAsia="Calibri" w:hAnsi="Tahoma" w:cs="Tahoma"/>
                <w:color w:val="auto"/>
                <w:sz w:val="18"/>
                <w:szCs w:val="18"/>
                <w:shd w:val="clear" w:color="auto" w:fill="FFFFFF"/>
                <w:lang w:val="sr-Latn-BA" w:eastAsia="en-US"/>
              </w:rPr>
              <w:t>avaju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putem</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pregovora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izme</w:t>
            </w:r>
            <w:r w:rsidRPr="00D74D89">
              <w:rPr>
                <w:rFonts w:ascii="Tahoma" w:eastAsia="Calibri" w:hAnsi="Tahoma" w:cs="Tahoma"/>
                <w:color w:val="auto"/>
                <w:sz w:val="18"/>
                <w:szCs w:val="18"/>
                <w:shd w:val="clear" w:color="auto" w:fill="FFFFFF"/>
                <w:lang w:val="sr-Cyrl-BA" w:eastAsia="en-US"/>
              </w:rPr>
              <w:t>đ</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Ugovornih</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strana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ako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tome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ne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uspiju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ugovara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nadle</w:t>
            </w:r>
            <w:r w:rsidRPr="00D74D89">
              <w:rPr>
                <w:rFonts w:ascii="Tahoma" w:eastAsia="Calibri" w:hAnsi="Tahoma" w:cs="Tahoma"/>
                <w:color w:val="auto"/>
                <w:sz w:val="18"/>
                <w:szCs w:val="18"/>
                <w:shd w:val="clear" w:color="auto" w:fill="FFFFFF"/>
                <w:lang w:val="sr-Cyrl-BA" w:eastAsia="en-US"/>
              </w:rPr>
              <w:t>ž</w:t>
            </w:r>
            <w:r w:rsidRPr="00D74D89">
              <w:rPr>
                <w:rFonts w:ascii="Tahoma" w:eastAsia="Calibri" w:hAnsi="Tahoma" w:cs="Tahoma"/>
                <w:color w:val="auto"/>
                <w:sz w:val="18"/>
                <w:szCs w:val="18"/>
                <w:shd w:val="clear" w:color="auto" w:fill="FFFFFF"/>
                <w:lang w:val="sr-Latn-BA" w:eastAsia="en-US"/>
              </w:rPr>
              <w:t>nost</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Okru</w:t>
            </w:r>
            <w:r w:rsidRPr="00D74D89">
              <w:rPr>
                <w:rFonts w:ascii="Tahoma" w:eastAsia="Calibri" w:hAnsi="Tahoma" w:cs="Tahoma"/>
                <w:color w:val="auto"/>
                <w:sz w:val="18"/>
                <w:szCs w:val="18"/>
                <w:shd w:val="clear" w:color="auto" w:fill="FFFFFF"/>
                <w:lang w:val="sr-Cyrl-BA" w:eastAsia="en-US"/>
              </w:rPr>
              <w:t>ž</w:t>
            </w:r>
            <w:r w:rsidRPr="00D74D89">
              <w:rPr>
                <w:rFonts w:ascii="Tahoma" w:eastAsia="Calibri" w:hAnsi="Tahoma" w:cs="Tahoma"/>
                <w:color w:val="auto"/>
                <w:sz w:val="18"/>
                <w:szCs w:val="18"/>
                <w:shd w:val="clear" w:color="auto" w:fill="FFFFFF"/>
                <w:lang w:val="sr-Latn-BA" w:eastAsia="en-US"/>
              </w:rPr>
              <w:t>nog</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privrednog</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suda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Banjoj</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Luci</w:t>
            </w:r>
            <w:r w:rsidRPr="00D74D89">
              <w:rPr>
                <w:rFonts w:ascii="Tahoma" w:eastAsia="Calibri" w:hAnsi="Tahoma" w:cs="Tahoma"/>
                <w:color w:val="auto"/>
                <w:sz w:val="18"/>
                <w:szCs w:val="18"/>
                <w:shd w:val="clear" w:color="auto" w:fill="FFFFFF"/>
                <w:lang w:val="sr-Cyrl-BA" w:eastAsia="en-US"/>
              </w:rPr>
              <w:t>.</w:t>
            </w:r>
          </w:p>
          <w:p w14:paraId="6F28B0CD" w14:textId="77777777" w:rsidR="00EB4D2D" w:rsidRPr="00D74D89" w:rsidRDefault="00EB4D2D" w:rsidP="00EB4D2D">
            <w:pPr>
              <w:jc w:val="both"/>
              <w:rPr>
                <w:rFonts w:ascii="Tahoma" w:eastAsia="Calibri" w:hAnsi="Tahoma" w:cs="Tahoma"/>
                <w:color w:val="auto"/>
                <w:sz w:val="18"/>
                <w:szCs w:val="18"/>
                <w:shd w:val="clear" w:color="auto" w:fill="FFFFFF"/>
                <w:lang w:val="sr-Cyrl-BA" w:eastAsia="en-US"/>
              </w:rPr>
            </w:pPr>
            <w:r w:rsidRPr="00D74D89">
              <w:rPr>
                <w:rFonts w:ascii="Tahoma" w:eastAsia="Calibri" w:hAnsi="Tahoma" w:cs="Tahoma"/>
                <w:color w:val="auto"/>
                <w:sz w:val="18"/>
                <w:szCs w:val="18"/>
                <w:shd w:val="clear" w:color="auto" w:fill="FFFFFF"/>
                <w:lang w:val="sr-Cyrl-BA" w:eastAsia="en-US"/>
              </w:rPr>
              <w:t>Međusobni odnosi između Ugovornih strana koji nisu regulisani ovim Ugovorom regulišu se Zakonom o obligacionim odnosima.</w:t>
            </w:r>
          </w:p>
          <w:p w14:paraId="0713AC20" w14:textId="77777777" w:rsidR="00EB4D2D" w:rsidRPr="00D74D89" w:rsidRDefault="00EB4D2D" w:rsidP="00EB4D2D">
            <w:pPr>
              <w:jc w:val="both"/>
              <w:rPr>
                <w:rFonts w:ascii="Tahoma" w:hAnsi="Tahoma" w:cs="Tahoma"/>
                <w:sz w:val="18"/>
                <w:szCs w:val="18"/>
                <w:lang w:val="sr-Latn-BA"/>
              </w:rPr>
            </w:pPr>
            <w:r w:rsidRPr="00D74D89">
              <w:rPr>
                <w:rFonts w:ascii="Tahoma" w:hAnsi="Tahoma" w:cs="Tahoma"/>
                <w:sz w:val="18"/>
                <w:szCs w:val="18"/>
                <w:lang w:val="sr-Latn-BA"/>
              </w:rPr>
              <w:t xml:space="preserve">11.3. Ovaj Ugovor reguliše se pravnim propisima Republike Srpske, Bosne i Hercegovine.   </w:t>
            </w:r>
          </w:p>
          <w:p w14:paraId="18BF00A6" w14:textId="77777777" w:rsidR="00EB4D2D" w:rsidRPr="00D74D89" w:rsidRDefault="00EB4D2D" w:rsidP="00EB4D2D">
            <w:pPr>
              <w:jc w:val="both"/>
              <w:rPr>
                <w:rFonts w:ascii="Tahoma" w:eastAsia="Calibri" w:hAnsi="Tahoma" w:cs="Tahoma"/>
                <w:color w:val="auto"/>
                <w:sz w:val="18"/>
                <w:szCs w:val="18"/>
                <w:shd w:val="clear" w:color="auto" w:fill="FFFFFF"/>
                <w:lang w:val="sr-Cyrl-BA" w:eastAsia="en-US"/>
              </w:rPr>
            </w:pPr>
            <w:r w:rsidRPr="00D74D89">
              <w:rPr>
                <w:rFonts w:ascii="Tahoma" w:eastAsia="Calibri" w:hAnsi="Tahoma" w:cs="Tahoma"/>
                <w:color w:val="auto"/>
                <w:sz w:val="18"/>
                <w:szCs w:val="18"/>
                <w:shd w:val="clear" w:color="auto" w:fill="FFFFFF"/>
                <w:lang w:val="sr-Cyrl-BA" w:eastAsia="en-US"/>
              </w:rPr>
              <w:t>11.</w:t>
            </w:r>
            <w:r w:rsidRPr="00D74D89">
              <w:rPr>
                <w:rFonts w:ascii="Tahoma" w:eastAsia="Calibri" w:hAnsi="Tahoma" w:cs="Tahoma"/>
                <w:color w:val="auto"/>
                <w:sz w:val="18"/>
                <w:szCs w:val="18"/>
                <w:shd w:val="clear" w:color="auto" w:fill="FFFFFF"/>
                <w:lang w:val="sr-Latn-BA" w:eastAsia="en-US"/>
              </w:rPr>
              <w:t>4</w:t>
            </w:r>
            <w:r w:rsidRPr="00D74D89">
              <w:rPr>
                <w:rFonts w:ascii="Tahoma" w:eastAsia="Calibri" w:hAnsi="Tahoma" w:cs="Tahoma"/>
                <w:color w:val="auto"/>
                <w:sz w:val="18"/>
                <w:szCs w:val="18"/>
                <w:shd w:val="clear" w:color="auto" w:fill="FFFFFF"/>
                <w:lang w:val="sr-Cyrl-BA" w:eastAsia="en-US"/>
              </w:rPr>
              <w:t>.</w:t>
            </w:r>
            <w:r w:rsidRPr="00D74D89">
              <w:rPr>
                <w:rFonts w:ascii="Tahoma" w:eastAsia="Calibri" w:hAnsi="Tahoma" w:cs="Tahoma"/>
                <w:color w:val="auto"/>
                <w:sz w:val="18"/>
                <w:szCs w:val="18"/>
                <w:shd w:val="clear" w:color="auto" w:fill="FFFFFF"/>
                <w:lang w:val="sr-Latn-BA" w:eastAsia="en-US"/>
              </w:rPr>
              <w:t>Sve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izmjene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dopune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ovog</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va</w:t>
            </w:r>
            <w:r w:rsidRPr="00D74D89">
              <w:rPr>
                <w:rFonts w:ascii="Tahoma" w:eastAsia="Calibri" w:hAnsi="Tahoma" w:cs="Tahoma"/>
                <w:color w:val="auto"/>
                <w:sz w:val="18"/>
                <w:szCs w:val="18"/>
                <w:shd w:val="clear" w:color="auto" w:fill="FFFFFF"/>
                <w:lang w:val="sr-Cyrl-BA" w:eastAsia="en-US"/>
              </w:rPr>
              <w:t>ž</w:t>
            </w:r>
            <w:r w:rsidRPr="00D74D89">
              <w:rPr>
                <w:rFonts w:ascii="Tahoma" w:eastAsia="Calibri" w:hAnsi="Tahoma" w:cs="Tahoma"/>
                <w:color w:val="auto"/>
                <w:sz w:val="18"/>
                <w:szCs w:val="18"/>
                <w:shd w:val="clear" w:color="auto" w:fill="FFFFFF"/>
                <w:lang w:val="sr-Latn-BA" w:eastAsia="en-US"/>
              </w:rPr>
              <w:t>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samo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ako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sastavljene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pisanoj</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formi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vidu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aneksa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Ugovora</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ako</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su</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ih</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potpisale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obje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Ugovorne</w:t>
            </w:r>
            <w:r w:rsidRPr="00D74D89">
              <w:rPr>
                <w:rFonts w:ascii="Tahoma" w:eastAsia="Calibri" w:hAnsi="Tahoma" w:cs="Tahoma"/>
                <w:color w:val="auto"/>
                <w:sz w:val="18"/>
                <w:szCs w:val="18"/>
                <w:shd w:val="clear" w:color="auto" w:fill="FFFFFF"/>
                <w:lang w:val="sr-Cyrl-BA" w:eastAsia="en-US"/>
              </w:rPr>
              <w:t xml:space="preserve"> </w:t>
            </w:r>
            <w:r w:rsidRPr="00D74D89">
              <w:rPr>
                <w:rFonts w:ascii="Tahoma" w:eastAsia="Calibri" w:hAnsi="Tahoma" w:cs="Tahoma"/>
                <w:color w:val="auto"/>
                <w:sz w:val="18"/>
                <w:szCs w:val="18"/>
                <w:shd w:val="clear" w:color="auto" w:fill="FFFFFF"/>
                <w:lang w:val="sr-Latn-BA" w:eastAsia="en-US"/>
              </w:rPr>
              <w:t>strane</w:t>
            </w:r>
            <w:r w:rsidRPr="00D74D89">
              <w:rPr>
                <w:rFonts w:ascii="Tahoma" w:eastAsia="Calibri" w:hAnsi="Tahoma" w:cs="Tahoma"/>
                <w:color w:val="auto"/>
                <w:sz w:val="18"/>
                <w:szCs w:val="18"/>
                <w:shd w:val="clear" w:color="auto" w:fill="FFFFFF"/>
                <w:lang w:val="sr-Cyrl-BA" w:eastAsia="en-US"/>
              </w:rPr>
              <w:t>.</w:t>
            </w:r>
          </w:p>
          <w:p w14:paraId="15B68B3E" w14:textId="2A86CCC8" w:rsidR="00EB4D2D" w:rsidRPr="00D74D89" w:rsidRDefault="00EB4D2D" w:rsidP="00EB4D2D">
            <w:pPr>
              <w:jc w:val="both"/>
              <w:rPr>
                <w:rFonts w:ascii="Tahoma" w:eastAsia="Calibri" w:hAnsi="Tahoma" w:cs="Tahoma"/>
                <w:color w:val="auto"/>
                <w:sz w:val="18"/>
                <w:szCs w:val="18"/>
                <w:shd w:val="clear" w:color="auto" w:fill="FFFFFF"/>
                <w:lang w:val="sr-Latn-BA" w:eastAsia="en-US"/>
              </w:rPr>
            </w:pPr>
            <w:r w:rsidRPr="00D74D89">
              <w:rPr>
                <w:rFonts w:ascii="Tahoma" w:eastAsia="Calibri" w:hAnsi="Tahoma" w:cs="Tahoma"/>
                <w:color w:val="auto"/>
                <w:sz w:val="18"/>
                <w:szCs w:val="18"/>
                <w:shd w:val="clear" w:color="auto" w:fill="FFFFFF"/>
                <w:lang w:val="sr-Latn-BA" w:eastAsia="en-US"/>
              </w:rPr>
              <w:t>11.5.Prilikom promjene naziva (imena) Ugovornih strana, njihovih pravnih statuta i pravne odgovornosti, adresa i bankarskih podataka, Ugovorna strana, kod koje je došlo do izmjena, je dužna da u roku od tri dana o tome obavijesti drugu Ugovornu stranu.</w:t>
            </w:r>
          </w:p>
          <w:p w14:paraId="430F99E3" w14:textId="01C18E49" w:rsidR="00EB4D2D" w:rsidRPr="00D74D89" w:rsidRDefault="00EB4D2D" w:rsidP="00EB4D2D">
            <w:pPr>
              <w:jc w:val="both"/>
              <w:rPr>
                <w:rFonts w:ascii="Tahoma" w:eastAsia="Calibri" w:hAnsi="Tahoma" w:cs="Tahoma"/>
                <w:color w:val="auto"/>
                <w:sz w:val="18"/>
                <w:szCs w:val="18"/>
                <w:shd w:val="clear" w:color="auto" w:fill="FFFFFF"/>
                <w:lang w:val="es-SV" w:eastAsia="en-US"/>
              </w:rPr>
            </w:pPr>
            <w:r w:rsidRPr="00D74D89">
              <w:rPr>
                <w:rFonts w:ascii="Tahoma" w:eastAsia="Calibri" w:hAnsi="Tahoma" w:cs="Tahoma"/>
                <w:color w:val="auto"/>
                <w:sz w:val="18"/>
                <w:szCs w:val="18"/>
                <w:shd w:val="clear" w:color="auto" w:fill="FFFFFF"/>
                <w:lang w:val="es-SV" w:eastAsia="en-US"/>
              </w:rPr>
              <w:t>1</w:t>
            </w:r>
            <w:r w:rsidRPr="00D74D89">
              <w:rPr>
                <w:rFonts w:ascii="Tahoma" w:eastAsia="Calibri" w:hAnsi="Tahoma" w:cs="Tahoma"/>
                <w:color w:val="auto"/>
                <w:sz w:val="18"/>
                <w:szCs w:val="18"/>
                <w:shd w:val="clear" w:color="auto" w:fill="FFFFFF"/>
                <w:lang w:val="sr-Latn-BA" w:eastAsia="en-US"/>
              </w:rPr>
              <w:t>1</w:t>
            </w:r>
            <w:r w:rsidRPr="00D74D89">
              <w:rPr>
                <w:rFonts w:ascii="Tahoma" w:eastAsia="Calibri" w:hAnsi="Tahoma" w:cs="Tahoma"/>
                <w:color w:val="auto"/>
                <w:sz w:val="18"/>
                <w:szCs w:val="18"/>
                <w:shd w:val="clear" w:color="auto" w:fill="FFFFFF"/>
                <w:lang w:val="es-SV" w:eastAsia="en-US"/>
              </w:rPr>
              <w:t>.</w:t>
            </w:r>
            <w:r w:rsidRPr="00D74D89">
              <w:rPr>
                <w:rFonts w:ascii="Tahoma" w:eastAsia="Calibri" w:hAnsi="Tahoma" w:cs="Tahoma"/>
                <w:color w:val="auto"/>
                <w:sz w:val="18"/>
                <w:szCs w:val="18"/>
                <w:shd w:val="clear" w:color="auto" w:fill="FFFFFF"/>
                <w:lang w:val="sr-Latn-BA" w:eastAsia="en-US"/>
              </w:rPr>
              <w:t>6</w:t>
            </w:r>
            <w:r w:rsidRPr="00D74D89">
              <w:rPr>
                <w:rFonts w:ascii="Tahoma" w:eastAsia="Calibri" w:hAnsi="Tahoma" w:cs="Tahoma"/>
                <w:color w:val="auto"/>
                <w:sz w:val="18"/>
                <w:szCs w:val="18"/>
                <w:shd w:val="clear" w:color="auto" w:fill="FFFFFF"/>
                <w:lang w:val="es-SV" w:eastAsia="en-US"/>
              </w:rPr>
              <w:t>. Nijedna od Ugovornih strana nema pravo predati svoje obaveze po ovom Ugovoru trećoj strani bez pisane saglasnosti druge Ugovorne strane.</w:t>
            </w:r>
          </w:p>
          <w:p w14:paraId="4A7CFB05" w14:textId="04E503CC" w:rsidR="00EB4D2D" w:rsidRPr="00D74D89" w:rsidRDefault="00EB4D2D" w:rsidP="00EB4D2D">
            <w:pPr>
              <w:jc w:val="both"/>
              <w:rPr>
                <w:rFonts w:ascii="Tahoma" w:eastAsia="Calibri" w:hAnsi="Tahoma" w:cs="Tahoma"/>
                <w:color w:val="auto"/>
                <w:sz w:val="18"/>
                <w:szCs w:val="18"/>
                <w:shd w:val="clear" w:color="auto" w:fill="FFFFFF"/>
                <w:lang w:val="es-SV" w:eastAsia="en-US"/>
              </w:rPr>
            </w:pPr>
            <w:r w:rsidRPr="00D74D89">
              <w:rPr>
                <w:rFonts w:ascii="Tahoma" w:eastAsia="Calibri" w:hAnsi="Tahoma" w:cs="Tahoma"/>
                <w:color w:val="auto"/>
                <w:sz w:val="18"/>
                <w:szCs w:val="18"/>
                <w:shd w:val="clear" w:color="auto" w:fill="FFFFFF"/>
                <w:lang w:val="es-SV" w:eastAsia="en-US"/>
              </w:rPr>
              <w:t>1</w:t>
            </w:r>
            <w:r w:rsidRPr="00D74D89">
              <w:rPr>
                <w:rFonts w:ascii="Tahoma" w:eastAsia="Calibri" w:hAnsi="Tahoma" w:cs="Tahoma"/>
                <w:color w:val="auto"/>
                <w:sz w:val="18"/>
                <w:szCs w:val="18"/>
                <w:shd w:val="clear" w:color="auto" w:fill="FFFFFF"/>
                <w:lang w:val="sr-Latn-BA" w:eastAsia="en-US"/>
              </w:rPr>
              <w:t>1</w:t>
            </w:r>
            <w:r w:rsidRPr="00D74D89">
              <w:rPr>
                <w:rFonts w:ascii="Tahoma" w:eastAsia="Calibri" w:hAnsi="Tahoma" w:cs="Tahoma"/>
                <w:color w:val="auto"/>
                <w:sz w:val="18"/>
                <w:szCs w:val="18"/>
                <w:shd w:val="clear" w:color="auto" w:fill="FFFFFF"/>
                <w:lang w:val="es-SV" w:eastAsia="en-US"/>
              </w:rPr>
              <w:t>.</w:t>
            </w:r>
            <w:r w:rsidRPr="00D74D89">
              <w:rPr>
                <w:rFonts w:ascii="Tahoma" w:eastAsia="Calibri" w:hAnsi="Tahoma" w:cs="Tahoma"/>
                <w:color w:val="auto"/>
                <w:sz w:val="18"/>
                <w:szCs w:val="18"/>
                <w:shd w:val="clear" w:color="auto" w:fill="FFFFFF"/>
                <w:lang w:val="sr-Latn-BA" w:eastAsia="en-US"/>
              </w:rPr>
              <w:t>7</w:t>
            </w:r>
            <w:r w:rsidRPr="00D74D89">
              <w:rPr>
                <w:rFonts w:ascii="Tahoma" w:eastAsia="Calibri" w:hAnsi="Tahoma" w:cs="Tahoma"/>
                <w:color w:val="auto"/>
                <w:sz w:val="18"/>
                <w:szCs w:val="18"/>
                <w:shd w:val="clear" w:color="auto" w:fill="FFFFFF"/>
                <w:lang w:val="es-SV" w:eastAsia="en-US"/>
              </w:rPr>
              <w:t xml:space="preserve"> Ugovorne strane su saglasne da, ukoliko u bilo kom trenutku bilo koji član ovog Ugovora jeste ili postane nezakonit, nepravosnažan ili neprim</w:t>
            </w:r>
            <w:r w:rsidRPr="00D74D89">
              <w:rPr>
                <w:rFonts w:ascii="Tahoma" w:eastAsia="Calibri" w:hAnsi="Tahoma" w:cs="Tahoma"/>
                <w:color w:val="auto"/>
                <w:sz w:val="18"/>
                <w:szCs w:val="18"/>
                <w:shd w:val="clear" w:color="auto" w:fill="FFFFFF"/>
                <w:lang w:eastAsia="en-US"/>
              </w:rPr>
              <w:t>ј</w:t>
            </w:r>
            <w:r w:rsidRPr="00D74D89">
              <w:rPr>
                <w:rFonts w:ascii="Tahoma" w:eastAsia="Calibri" w:hAnsi="Tahoma" w:cs="Tahoma"/>
                <w:color w:val="auto"/>
                <w:sz w:val="18"/>
                <w:szCs w:val="18"/>
                <w:shd w:val="clear" w:color="auto" w:fill="FFFFFF"/>
                <w:lang w:val="es-SV" w:eastAsia="en-US"/>
              </w:rPr>
              <w:t>enljiv u bilo kom pogledu, onda zakonitost, pravosnažnost ili primjenljivost ostalih članova ovog Ugovora neće biti narušena.</w:t>
            </w:r>
          </w:p>
          <w:p w14:paraId="7D8CA08C" w14:textId="663939FF" w:rsidR="00EB4D2D" w:rsidRPr="00D74D89" w:rsidRDefault="00EB4D2D" w:rsidP="00EB4D2D">
            <w:pPr>
              <w:jc w:val="both"/>
              <w:rPr>
                <w:rFonts w:ascii="Tahoma" w:hAnsi="Tahoma" w:cs="Tahoma"/>
                <w:sz w:val="18"/>
                <w:szCs w:val="18"/>
                <w:lang w:val="es-SV"/>
              </w:rPr>
            </w:pPr>
            <w:r w:rsidRPr="00D74D89">
              <w:rPr>
                <w:rFonts w:ascii="Tahoma" w:eastAsia="Calibri" w:hAnsi="Tahoma" w:cs="Tahoma"/>
                <w:color w:val="auto"/>
                <w:sz w:val="18"/>
                <w:szCs w:val="18"/>
                <w:shd w:val="clear" w:color="auto" w:fill="FFFFFF"/>
                <w:lang w:val="es-SV" w:eastAsia="en-US"/>
              </w:rPr>
              <w:t xml:space="preserve">11.8. </w:t>
            </w:r>
            <w:r w:rsidRPr="00D74D89">
              <w:rPr>
                <w:rFonts w:ascii="Tahoma" w:hAnsi="Tahoma" w:cs="Tahoma"/>
                <w:sz w:val="18"/>
                <w:szCs w:val="18"/>
                <w:lang w:val="es-SV"/>
              </w:rPr>
              <w:t xml:space="preserve">Ovaj ugovor je sastavljen u 2 (dva) primjerka po jedan primjerak za svaku stranu. </w:t>
            </w:r>
          </w:p>
          <w:p w14:paraId="335DE6F8" w14:textId="400B6060" w:rsidR="00EB4D2D" w:rsidRPr="00D74D89" w:rsidRDefault="00EB4D2D" w:rsidP="00EB4D2D">
            <w:pPr>
              <w:tabs>
                <w:tab w:val="left" w:pos="3555"/>
              </w:tabs>
              <w:jc w:val="both"/>
              <w:rPr>
                <w:rFonts w:ascii="Tahoma" w:hAnsi="Tahoma" w:cs="Tahoma"/>
                <w:sz w:val="18"/>
                <w:szCs w:val="18"/>
                <w:lang w:val="es-SV"/>
              </w:rPr>
            </w:pPr>
            <w:r w:rsidRPr="00D74D89">
              <w:rPr>
                <w:rFonts w:ascii="Tahoma" w:hAnsi="Tahoma" w:cs="Tahoma"/>
                <w:sz w:val="18"/>
                <w:szCs w:val="18"/>
                <w:lang w:val="es-SV"/>
              </w:rPr>
              <w:tab/>
            </w:r>
          </w:p>
          <w:p w14:paraId="167A18EB" w14:textId="2CB7170C" w:rsidR="00EB4D2D" w:rsidRPr="00D74D89" w:rsidRDefault="00D57C9D" w:rsidP="00EB4D2D">
            <w:pPr>
              <w:jc w:val="both"/>
              <w:rPr>
                <w:rFonts w:ascii="Tahoma" w:hAnsi="Tahoma" w:cs="Tahoma"/>
                <w:b/>
                <w:sz w:val="18"/>
                <w:szCs w:val="18"/>
                <w:lang w:val="es-SV"/>
              </w:rPr>
            </w:pPr>
            <w:r>
              <w:rPr>
                <w:rFonts w:ascii="Tahoma" w:hAnsi="Tahoma" w:cs="Tahoma"/>
                <w:b/>
                <w:sz w:val="18"/>
                <w:szCs w:val="18"/>
                <w:lang w:val="es-SV"/>
              </w:rPr>
              <w:t xml:space="preserve">Član </w:t>
            </w:r>
            <w:r w:rsidR="00EB4D2D" w:rsidRPr="00D74D89">
              <w:rPr>
                <w:rFonts w:ascii="Tahoma" w:hAnsi="Tahoma" w:cs="Tahoma"/>
                <w:b/>
                <w:sz w:val="18"/>
                <w:szCs w:val="18"/>
                <w:lang w:val="es-SV"/>
              </w:rPr>
              <w:t>12. ROK VAŽENJA UGOVORA</w:t>
            </w:r>
          </w:p>
          <w:p w14:paraId="09258C4F" w14:textId="1340D6B9" w:rsidR="00EB4D2D" w:rsidRPr="00D74D89" w:rsidRDefault="00EB4D2D" w:rsidP="00EB4D2D">
            <w:pPr>
              <w:suppressAutoHyphens/>
              <w:snapToGrid w:val="0"/>
              <w:jc w:val="both"/>
              <w:rPr>
                <w:rFonts w:ascii="Tahoma" w:hAnsi="Tahoma" w:cs="Tahoma"/>
                <w:sz w:val="18"/>
                <w:szCs w:val="18"/>
                <w:lang w:val="sr-Latn-BA" w:eastAsia="ar-SA"/>
              </w:rPr>
            </w:pPr>
            <w:r w:rsidRPr="006B2D56">
              <w:rPr>
                <w:rFonts w:ascii="Tahoma" w:hAnsi="Tahoma" w:cs="Tahoma"/>
                <w:sz w:val="18"/>
                <w:szCs w:val="18"/>
                <w:lang w:val="es-SV"/>
              </w:rPr>
              <w:t xml:space="preserve">12.1. </w:t>
            </w:r>
            <w:r w:rsidRPr="006B2D56">
              <w:rPr>
                <w:rFonts w:ascii="Tahoma" w:hAnsi="Tahoma" w:cs="Tahoma"/>
                <w:sz w:val="18"/>
                <w:szCs w:val="18"/>
                <w:lang w:val="sr-Latn-BA" w:eastAsia="ar-SA"/>
              </w:rPr>
              <w:t>Ovaj Ugovor stupa na snagu sa 01.0</w:t>
            </w:r>
            <w:r>
              <w:rPr>
                <w:rFonts w:ascii="Tahoma" w:hAnsi="Tahoma" w:cs="Tahoma"/>
                <w:sz w:val="18"/>
                <w:szCs w:val="18"/>
                <w:lang w:val="sr-Latn-BA" w:eastAsia="ar-SA"/>
              </w:rPr>
              <w:t>1</w:t>
            </w:r>
            <w:r w:rsidRPr="006B2D56">
              <w:rPr>
                <w:rFonts w:ascii="Tahoma" w:hAnsi="Tahoma" w:cs="Tahoma"/>
                <w:sz w:val="18"/>
                <w:szCs w:val="18"/>
                <w:lang w:val="sr-Latn-BA" w:eastAsia="ar-SA"/>
              </w:rPr>
              <w:t>.202</w:t>
            </w:r>
            <w:r w:rsidR="00F517CC">
              <w:rPr>
                <w:rFonts w:ascii="Tahoma" w:hAnsi="Tahoma" w:cs="Tahoma"/>
                <w:sz w:val="18"/>
                <w:szCs w:val="18"/>
                <w:lang w:val="sr-Cyrl-RS" w:eastAsia="ar-SA"/>
              </w:rPr>
              <w:t>6</w:t>
            </w:r>
            <w:r w:rsidRPr="006B2D56">
              <w:rPr>
                <w:rFonts w:ascii="Tahoma" w:hAnsi="Tahoma" w:cs="Tahoma"/>
                <w:sz w:val="18"/>
                <w:szCs w:val="18"/>
                <w:lang w:val="sr-Latn-BA" w:eastAsia="ar-SA"/>
              </w:rPr>
              <w:t>. godine i važi do 31.</w:t>
            </w:r>
            <w:r>
              <w:rPr>
                <w:rFonts w:ascii="Tahoma" w:hAnsi="Tahoma" w:cs="Tahoma"/>
                <w:sz w:val="18"/>
                <w:szCs w:val="18"/>
                <w:lang w:val="sr-Latn-BA" w:eastAsia="ar-SA"/>
              </w:rPr>
              <w:t>12</w:t>
            </w:r>
            <w:r w:rsidRPr="006B2D56">
              <w:rPr>
                <w:rFonts w:ascii="Tahoma" w:hAnsi="Tahoma" w:cs="Tahoma"/>
                <w:sz w:val="18"/>
                <w:szCs w:val="18"/>
                <w:lang w:val="sr-Latn-BA" w:eastAsia="ar-SA"/>
              </w:rPr>
              <w:t>.202</w:t>
            </w:r>
            <w:r w:rsidR="00F517CC">
              <w:rPr>
                <w:rFonts w:ascii="Tahoma" w:hAnsi="Tahoma" w:cs="Tahoma"/>
                <w:sz w:val="18"/>
                <w:szCs w:val="18"/>
                <w:lang w:val="sr-Cyrl-RS" w:eastAsia="ar-SA"/>
              </w:rPr>
              <w:t>6</w:t>
            </w:r>
            <w:r w:rsidRPr="006B2D56">
              <w:rPr>
                <w:rFonts w:ascii="Tahoma" w:hAnsi="Tahoma" w:cs="Tahoma"/>
                <w:sz w:val="18"/>
                <w:szCs w:val="18"/>
                <w:lang w:val="sr-Latn-BA" w:eastAsia="ar-SA"/>
              </w:rPr>
              <w:t>. godine, ako ne bude ranije raskinut u skladu sa uslovima ovog Ugovora ili važećim zakonom.</w:t>
            </w:r>
          </w:p>
          <w:p w14:paraId="1DA6EDDD" w14:textId="4346C7A9" w:rsidR="00EB4D2D" w:rsidRPr="00D74D89" w:rsidRDefault="00EB4D2D" w:rsidP="00EB4D2D">
            <w:pPr>
              <w:jc w:val="both"/>
              <w:rPr>
                <w:rFonts w:ascii="Tahoma" w:hAnsi="Tahoma" w:cs="Tahoma"/>
                <w:sz w:val="18"/>
                <w:szCs w:val="18"/>
                <w:lang w:val="es-SV"/>
              </w:rPr>
            </w:pPr>
          </w:p>
          <w:p w14:paraId="6A96B358" w14:textId="0034CAAB" w:rsidR="00EB4D2D" w:rsidRPr="00D74D89" w:rsidRDefault="00D57C9D" w:rsidP="00EB4D2D">
            <w:pPr>
              <w:jc w:val="both"/>
              <w:rPr>
                <w:rFonts w:ascii="Tahoma" w:hAnsi="Tahoma" w:cs="Tahoma"/>
                <w:b/>
                <w:sz w:val="18"/>
                <w:szCs w:val="18"/>
                <w:lang w:val="en-GB"/>
              </w:rPr>
            </w:pPr>
            <w:r>
              <w:rPr>
                <w:rFonts w:ascii="Tahoma" w:hAnsi="Tahoma" w:cs="Tahoma"/>
                <w:b/>
                <w:sz w:val="18"/>
                <w:szCs w:val="18"/>
                <w:lang w:val="en-GB"/>
              </w:rPr>
              <w:t xml:space="preserve">Član </w:t>
            </w:r>
            <w:r w:rsidR="00EB4D2D" w:rsidRPr="00D74D89">
              <w:rPr>
                <w:rFonts w:ascii="Tahoma" w:hAnsi="Tahoma" w:cs="Tahoma"/>
                <w:b/>
                <w:sz w:val="18"/>
                <w:szCs w:val="18"/>
                <w:lang w:val="en-GB"/>
              </w:rPr>
              <w:t xml:space="preserve">13. PRILOZI UGOVORA </w:t>
            </w:r>
          </w:p>
          <w:p w14:paraId="5959CA58" w14:textId="77777777" w:rsidR="00EB4D2D" w:rsidRDefault="00EB4D2D" w:rsidP="00EB4D2D">
            <w:pPr>
              <w:jc w:val="both"/>
              <w:rPr>
                <w:rFonts w:ascii="Tahoma" w:hAnsi="Tahoma" w:cs="Tahoma"/>
                <w:sz w:val="18"/>
                <w:szCs w:val="18"/>
                <w:lang w:val="en-GB"/>
              </w:rPr>
            </w:pPr>
          </w:p>
          <w:p w14:paraId="59176CCB" w14:textId="1AA8D0AA" w:rsidR="00EB4D2D" w:rsidRPr="00D74D89" w:rsidRDefault="00EB4D2D" w:rsidP="00EB4D2D">
            <w:pPr>
              <w:jc w:val="both"/>
              <w:rPr>
                <w:rFonts w:ascii="Tahoma" w:hAnsi="Tahoma" w:cs="Tahoma"/>
                <w:sz w:val="18"/>
                <w:szCs w:val="18"/>
                <w:lang w:val="en-GB"/>
              </w:rPr>
            </w:pPr>
            <w:r w:rsidRPr="00D74D89">
              <w:rPr>
                <w:rFonts w:ascii="Tahoma" w:hAnsi="Tahoma" w:cs="Tahoma"/>
                <w:sz w:val="18"/>
                <w:szCs w:val="18"/>
                <w:lang w:val="en-GB"/>
              </w:rPr>
              <w:t>13.1. Uz ovaj Ugovor se prilažu i čine njegov sastavni dio:</w:t>
            </w:r>
          </w:p>
          <w:p w14:paraId="50480E4F" w14:textId="77777777" w:rsidR="00201B42" w:rsidRDefault="00201B42" w:rsidP="00EB4D2D">
            <w:pPr>
              <w:pStyle w:val="ListParagraph"/>
              <w:numPr>
                <w:ilvl w:val="0"/>
                <w:numId w:val="37"/>
              </w:numPr>
              <w:ind w:left="0"/>
              <w:jc w:val="both"/>
              <w:rPr>
                <w:rFonts w:ascii="Tahoma" w:hAnsi="Tahoma" w:cs="Tahoma"/>
                <w:sz w:val="18"/>
                <w:szCs w:val="18"/>
                <w:lang w:val="en-GB"/>
              </w:rPr>
            </w:pPr>
          </w:p>
          <w:p w14:paraId="48F8C160" w14:textId="3A61AD74" w:rsidR="00EB4D2D" w:rsidRPr="00D74D89" w:rsidRDefault="00EB4D2D" w:rsidP="00EB4D2D">
            <w:pPr>
              <w:pStyle w:val="ListParagraph"/>
              <w:numPr>
                <w:ilvl w:val="0"/>
                <w:numId w:val="37"/>
              </w:numPr>
              <w:ind w:left="0"/>
              <w:jc w:val="both"/>
              <w:rPr>
                <w:rFonts w:ascii="Tahoma" w:hAnsi="Tahoma" w:cs="Tahoma"/>
                <w:sz w:val="18"/>
                <w:szCs w:val="18"/>
                <w:lang w:val="en-GB"/>
              </w:rPr>
            </w:pPr>
            <w:r w:rsidRPr="00D74D89">
              <w:rPr>
                <w:rFonts w:ascii="Tahoma" w:hAnsi="Tahoma" w:cs="Tahoma"/>
                <w:sz w:val="18"/>
                <w:szCs w:val="18"/>
                <w:lang w:val="en-GB"/>
              </w:rPr>
              <w:t>Prilog br.1 „</w:t>
            </w:r>
            <w:r w:rsidRPr="00D74D89">
              <w:rPr>
                <w:rFonts w:ascii="Tahoma" w:hAnsi="Tahoma" w:cs="Tahoma"/>
                <w:sz w:val="18"/>
                <w:szCs w:val="18"/>
                <w:lang w:val="sr-Latn-BA"/>
              </w:rPr>
              <w:t>Opis usluge, količina i cijena</w:t>
            </w:r>
            <w:r w:rsidRPr="00D74D89">
              <w:rPr>
                <w:rFonts w:ascii="Tahoma" w:hAnsi="Tahoma" w:cs="Tahoma"/>
                <w:sz w:val="18"/>
                <w:szCs w:val="18"/>
                <w:lang w:val="en-GB"/>
              </w:rPr>
              <w:t xml:space="preserve">“ </w:t>
            </w:r>
          </w:p>
          <w:p w14:paraId="510F3E78" w14:textId="004F9E04" w:rsidR="00EB4D2D" w:rsidRPr="00D74D89" w:rsidRDefault="00EB4D2D" w:rsidP="00EB4D2D">
            <w:pPr>
              <w:pStyle w:val="ListParagraph"/>
              <w:numPr>
                <w:ilvl w:val="0"/>
                <w:numId w:val="37"/>
              </w:numPr>
              <w:ind w:left="0"/>
              <w:jc w:val="both"/>
              <w:rPr>
                <w:rFonts w:ascii="Tahoma" w:hAnsi="Tahoma" w:cs="Tahoma"/>
                <w:sz w:val="18"/>
                <w:szCs w:val="18"/>
                <w:lang w:val="en-GB"/>
              </w:rPr>
            </w:pPr>
            <w:r w:rsidRPr="00D74D89">
              <w:rPr>
                <w:rFonts w:ascii="Tahoma" w:hAnsi="Tahoma" w:cs="Tahoma"/>
                <w:sz w:val="18"/>
                <w:szCs w:val="18"/>
                <w:lang w:val="en-GB"/>
              </w:rPr>
              <w:t>Prilog br.</w:t>
            </w:r>
            <w:r w:rsidRPr="00D74D89">
              <w:rPr>
                <w:rFonts w:ascii="Tahoma" w:hAnsi="Tahoma" w:cs="Tahoma"/>
                <w:sz w:val="18"/>
                <w:szCs w:val="18"/>
                <w:lang w:val="sr-Latn-BA"/>
              </w:rPr>
              <w:t>2 „Akt o primopredaji izvršene usluge</w:t>
            </w:r>
          </w:p>
          <w:p w14:paraId="4506265F" w14:textId="38993A69" w:rsidR="00EB4D2D" w:rsidRPr="00D74D89" w:rsidRDefault="00EB4D2D" w:rsidP="00EB4D2D">
            <w:pPr>
              <w:pStyle w:val="ListParagraph"/>
              <w:numPr>
                <w:ilvl w:val="0"/>
                <w:numId w:val="37"/>
              </w:numPr>
              <w:ind w:left="0"/>
              <w:jc w:val="both"/>
              <w:rPr>
                <w:rFonts w:ascii="Tahoma" w:hAnsi="Tahoma" w:cs="Tahoma"/>
                <w:sz w:val="18"/>
                <w:szCs w:val="18"/>
                <w:lang w:val="en-GB"/>
              </w:rPr>
            </w:pPr>
            <w:r w:rsidRPr="00D74D89">
              <w:rPr>
                <w:rFonts w:ascii="Tahoma" w:hAnsi="Tahoma" w:cs="Tahoma"/>
                <w:sz w:val="18"/>
                <w:szCs w:val="18"/>
                <w:lang w:val="sr-Latn-BA"/>
              </w:rPr>
              <w:t>Prilog br.3 „</w:t>
            </w:r>
            <w:r w:rsidRPr="00D74D89">
              <w:rPr>
                <w:rFonts w:ascii="Tahoma" w:hAnsi="Tahoma" w:cs="Tahoma"/>
                <w:color w:val="auto"/>
                <w:sz w:val="18"/>
                <w:szCs w:val="18"/>
                <w:lang w:val="sr-Latn-RS" w:eastAsia="en-US"/>
              </w:rPr>
              <w:t>Tehnički zadatak’’</w:t>
            </w:r>
          </w:p>
          <w:p w14:paraId="39AD47C0" w14:textId="77777777" w:rsidR="00EB4D2D" w:rsidRPr="00D74D89" w:rsidRDefault="00EB4D2D" w:rsidP="00EB4D2D">
            <w:pPr>
              <w:rPr>
                <w:rFonts w:ascii="Tahoma" w:hAnsi="Tahoma" w:cs="Tahoma"/>
                <w:sz w:val="18"/>
                <w:szCs w:val="18"/>
                <w:lang w:val="sr-Latn-BA"/>
              </w:rPr>
            </w:pPr>
          </w:p>
        </w:tc>
      </w:tr>
      <w:tr w:rsidR="00EB4D2D" w:rsidRPr="00AB4C4D" w14:paraId="7D9D2056" w14:textId="77777777" w:rsidTr="00EB4D2D">
        <w:tc>
          <w:tcPr>
            <w:tcW w:w="10490" w:type="dxa"/>
          </w:tcPr>
          <w:p w14:paraId="056D30BB" w14:textId="60C74B56" w:rsidR="00EB4D2D" w:rsidRPr="00AB4C4D" w:rsidRDefault="00EB4D2D" w:rsidP="00EB4D2D">
            <w:pPr>
              <w:jc w:val="both"/>
              <w:rPr>
                <w:rFonts w:ascii="Tahoma" w:hAnsi="Tahoma" w:cs="Tahoma"/>
                <w:b/>
                <w:noProof/>
                <w:sz w:val="18"/>
                <w:szCs w:val="18"/>
              </w:rPr>
            </w:pPr>
          </w:p>
          <w:p w14:paraId="48F33A0B" w14:textId="3500A3D9" w:rsidR="00EB4D2D" w:rsidRPr="00AB4C4D" w:rsidRDefault="00D57C9D" w:rsidP="00EB4D2D">
            <w:pPr>
              <w:jc w:val="both"/>
              <w:rPr>
                <w:rFonts w:ascii="Tahoma" w:hAnsi="Tahoma" w:cs="Tahoma"/>
                <w:noProof/>
                <w:sz w:val="18"/>
                <w:szCs w:val="18"/>
                <w:lang w:val="sr-Latn-BA"/>
              </w:rPr>
            </w:pPr>
            <w:r>
              <w:rPr>
                <w:rFonts w:ascii="Tahoma" w:hAnsi="Tahoma" w:cs="Tahoma"/>
                <w:b/>
                <w:noProof/>
                <w:sz w:val="18"/>
                <w:szCs w:val="18"/>
                <w:lang w:val="sr-Latn-RS"/>
              </w:rPr>
              <w:t xml:space="preserve">Član </w:t>
            </w:r>
            <w:r w:rsidR="00EB4D2D" w:rsidRPr="00AB4C4D">
              <w:rPr>
                <w:rFonts w:ascii="Tahoma" w:hAnsi="Tahoma" w:cs="Tahoma"/>
                <w:b/>
                <w:noProof/>
                <w:sz w:val="18"/>
                <w:szCs w:val="18"/>
              </w:rPr>
              <w:t>1</w:t>
            </w:r>
            <w:r w:rsidR="00EB4D2D" w:rsidRPr="00AB4C4D">
              <w:rPr>
                <w:rFonts w:ascii="Tahoma" w:hAnsi="Tahoma" w:cs="Tahoma"/>
                <w:b/>
                <w:noProof/>
                <w:sz w:val="18"/>
                <w:szCs w:val="18"/>
                <w:lang w:val="sr-Cyrl-BA"/>
              </w:rPr>
              <w:t>4</w:t>
            </w:r>
            <w:r w:rsidR="00EB4D2D" w:rsidRPr="00AB4C4D">
              <w:rPr>
                <w:rFonts w:ascii="Tahoma" w:hAnsi="Tahoma" w:cs="Tahoma"/>
                <w:b/>
                <w:noProof/>
                <w:sz w:val="18"/>
                <w:szCs w:val="18"/>
              </w:rPr>
              <w:t xml:space="preserve">. </w:t>
            </w:r>
            <w:r w:rsidR="00EB4D2D" w:rsidRPr="00AB4C4D">
              <w:rPr>
                <w:rFonts w:ascii="Tahoma" w:hAnsi="Tahoma" w:cs="Tahoma"/>
                <w:b/>
                <w:noProof/>
                <w:sz w:val="18"/>
                <w:szCs w:val="18"/>
                <w:lang w:val="sr-Latn-BA"/>
              </w:rPr>
              <w:t>REKVIZITE STRANA</w:t>
            </w:r>
          </w:p>
        </w:tc>
      </w:tr>
      <w:tr w:rsidR="00EB4D2D" w:rsidRPr="00AB4C4D" w14:paraId="1C025D14" w14:textId="77777777" w:rsidTr="00EB4D2D">
        <w:tc>
          <w:tcPr>
            <w:tcW w:w="10490" w:type="dxa"/>
          </w:tcPr>
          <w:p w14:paraId="3D911491" w14:textId="471A8BFE" w:rsidR="00EB4D2D" w:rsidRPr="00AB4C4D" w:rsidRDefault="00EB4D2D" w:rsidP="00EB4D2D">
            <w:pPr>
              <w:snapToGrid w:val="0"/>
              <w:jc w:val="both"/>
              <w:rPr>
                <w:rFonts w:ascii="Tahoma" w:hAnsi="Tahoma" w:cs="Tahoma"/>
                <w:b/>
                <w:noProof/>
                <w:sz w:val="18"/>
                <w:szCs w:val="18"/>
                <w:lang w:val="en-GB"/>
              </w:rPr>
            </w:pPr>
          </w:p>
        </w:tc>
      </w:tr>
      <w:tr w:rsidR="00EB4D2D" w:rsidRPr="00ED045F" w14:paraId="39784CF7" w14:textId="77777777" w:rsidTr="00EB4D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tcBorders>
              <w:top w:val="nil"/>
              <w:left w:val="nil"/>
              <w:bottom w:val="nil"/>
              <w:right w:val="nil"/>
            </w:tcBorders>
          </w:tcPr>
          <w:p w14:paraId="1730278F" w14:textId="086ED1DF" w:rsidR="00EB4D2D" w:rsidRPr="00EB4D2D" w:rsidRDefault="00EB4D2D" w:rsidP="00EB4D2D">
            <w:pPr>
              <w:jc w:val="both"/>
              <w:rPr>
                <w:rFonts w:ascii="Tahoma" w:hAnsi="Tahoma" w:cs="Tahoma"/>
                <w:b/>
                <w:sz w:val="18"/>
                <w:szCs w:val="18"/>
                <w:lang w:val="sr-Latn-RS"/>
              </w:rPr>
            </w:pPr>
            <w:r w:rsidRPr="004E3CB0">
              <w:rPr>
                <w:rFonts w:ascii="Tahoma" w:hAnsi="Tahoma" w:cs="Tahoma"/>
                <w:b/>
                <w:sz w:val="18"/>
                <w:szCs w:val="18"/>
              </w:rPr>
              <w:t>NARUČILAC:</w:t>
            </w:r>
            <w:r>
              <w:rPr>
                <w:rFonts w:ascii="Tahoma" w:hAnsi="Tahoma" w:cs="Tahoma"/>
                <w:b/>
                <w:sz w:val="18"/>
                <w:szCs w:val="18"/>
                <w:lang w:val="sr-Latn-RS"/>
              </w:rPr>
              <w:t xml:space="preserve">                                                                                 </w:t>
            </w:r>
            <w:r>
              <w:t xml:space="preserve"> </w:t>
            </w:r>
            <w:r w:rsidRPr="00EB4D2D">
              <w:rPr>
                <w:rFonts w:ascii="Tahoma" w:hAnsi="Tahoma" w:cs="Tahoma"/>
                <w:b/>
                <w:sz w:val="18"/>
                <w:szCs w:val="18"/>
                <w:lang w:val="sr-Latn-RS"/>
              </w:rPr>
              <w:t>IZVRŠILAC:</w:t>
            </w:r>
          </w:p>
          <w:p w14:paraId="094B38C0" w14:textId="77777777" w:rsidR="00EB4D2D" w:rsidRPr="004E3CB0" w:rsidRDefault="00EB4D2D" w:rsidP="00EB4D2D">
            <w:pPr>
              <w:jc w:val="both"/>
              <w:rPr>
                <w:rFonts w:ascii="Tahoma" w:hAnsi="Tahoma" w:cs="Tahoma"/>
                <w:b/>
                <w:sz w:val="18"/>
                <w:szCs w:val="18"/>
              </w:rPr>
            </w:pPr>
            <w:r w:rsidRPr="004E3CB0">
              <w:rPr>
                <w:rFonts w:ascii="Tahoma" w:hAnsi="Tahoma" w:cs="Tahoma"/>
                <w:b/>
                <w:sz w:val="18"/>
                <w:szCs w:val="18"/>
              </w:rPr>
              <w:t>„Rafinerija nafte Brod“ a.d.</w:t>
            </w:r>
          </w:p>
          <w:p w14:paraId="120D595F"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Ul. Svetog Save 106,</w:t>
            </w:r>
          </w:p>
          <w:p w14:paraId="252A4823"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74 450 Brod</w:t>
            </w:r>
          </w:p>
          <w:p w14:paraId="621E2A26"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Republika Srpska</w:t>
            </w:r>
          </w:p>
          <w:p w14:paraId="3A43DFED"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BOSNA I HERCEGOVINA</w:t>
            </w:r>
          </w:p>
          <w:p w14:paraId="58F2650E"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Bankarski rekviziti:</w:t>
            </w:r>
          </w:p>
          <w:p w14:paraId="661BC1BF"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Račun br.: 567-241-11000286-54</w:t>
            </w:r>
          </w:p>
          <w:p w14:paraId="51E4994C" w14:textId="1305F93B"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Banka:</w:t>
            </w:r>
            <w:r w:rsidRPr="004E3CB0">
              <w:rPr>
                <w:rFonts w:ascii="Tahoma" w:hAnsi="Tahoma" w:cs="Tahoma"/>
                <w:sz w:val="18"/>
                <w:szCs w:val="18"/>
                <w:lang w:val="sr-Latn-CS"/>
              </w:rPr>
              <w:tab/>
              <w:t xml:space="preserve"> </w:t>
            </w:r>
            <w:r>
              <w:rPr>
                <w:rFonts w:ascii="Tahoma" w:hAnsi="Tahoma" w:cs="Tahoma"/>
                <w:sz w:val="18"/>
                <w:szCs w:val="18"/>
                <w:lang w:val="sr-Latn-CS"/>
              </w:rPr>
              <w:t>ATOS a.d. Banja Luka</w:t>
            </w:r>
          </w:p>
          <w:p w14:paraId="49D9DB71" w14:textId="77777777" w:rsidR="00EB4D2D" w:rsidRPr="004E3CB0" w:rsidRDefault="00EB4D2D" w:rsidP="00EB4D2D">
            <w:pPr>
              <w:rPr>
                <w:rFonts w:ascii="Tahoma" w:hAnsi="Tahoma" w:cs="Tahoma"/>
                <w:sz w:val="18"/>
                <w:szCs w:val="18"/>
                <w:lang w:val="sr-Latn-CS"/>
              </w:rPr>
            </w:pPr>
            <w:r w:rsidRPr="004E3CB0">
              <w:rPr>
                <w:rFonts w:ascii="Tahoma" w:hAnsi="Tahoma" w:cs="Tahoma"/>
                <w:sz w:val="18"/>
                <w:szCs w:val="18"/>
                <w:lang w:val="sr-Latn-CS"/>
              </w:rPr>
              <w:t>PIB: 400130910001</w:t>
            </w:r>
          </w:p>
          <w:p w14:paraId="3FFA967E" w14:textId="49FCFB8D" w:rsidR="00EB4D2D" w:rsidRPr="00ED045F" w:rsidRDefault="00EB4D2D" w:rsidP="00EB4D2D">
            <w:pPr>
              <w:jc w:val="both"/>
              <w:rPr>
                <w:rFonts w:ascii="Tahoma" w:hAnsi="Tahoma" w:cs="Tahoma"/>
                <w:caps/>
              </w:rPr>
            </w:pPr>
          </w:p>
        </w:tc>
      </w:tr>
      <w:tr w:rsidR="00EB4D2D" w:rsidRPr="00ED045F" w14:paraId="7129CAEA" w14:textId="77777777" w:rsidTr="00EB4D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tcBorders>
              <w:top w:val="nil"/>
              <w:left w:val="nil"/>
              <w:bottom w:val="nil"/>
              <w:right w:val="nil"/>
            </w:tcBorders>
          </w:tcPr>
          <w:p w14:paraId="3FFDC7EC" w14:textId="3A98B421" w:rsidR="00EB4D2D" w:rsidRPr="004E3CB0" w:rsidRDefault="00EB4D2D" w:rsidP="00EB4D2D">
            <w:pPr>
              <w:rPr>
                <w:rFonts w:ascii="Tahoma" w:hAnsi="Tahoma" w:cs="Tahoma"/>
                <w:sz w:val="18"/>
                <w:szCs w:val="18"/>
                <w:lang w:val="sr-Cyrl-RS"/>
              </w:rPr>
            </w:pPr>
          </w:p>
          <w:p w14:paraId="6E7D1282" w14:textId="3EF8F76F" w:rsidR="00EB4D2D" w:rsidRPr="004E3CB0" w:rsidRDefault="00EB4D2D" w:rsidP="00EB4D2D">
            <w:pPr>
              <w:rPr>
                <w:rFonts w:ascii="Tahoma" w:hAnsi="Tahoma" w:cs="Tahoma"/>
                <w:sz w:val="2"/>
                <w:lang w:val="sr-Cyrl-RS"/>
              </w:rPr>
            </w:pPr>
          </w:p>
        </w:tc>
      </w:tr>
    </w:tbl>
    <w:p w14:paraId="61CD71D9" w14:textId="3CB1A6DA" w:rsidR="00EB4D2D" w:rsidRDefault="00EB4D2D" w:rsidP="001E70CF">
      <w:pPr>
        <w:jc w:val="both"/>
        <w:rPr>
          <w:rFonts w:ascii="Tahoma" w:hAnsi="Tahoma" w:cs="Tahoma"/>
          <w:sz w:val="18"/>
          <w:szCs w:val="18"/>
        </w:rPr>
      </w:pPr>
    </w:p>
    <w:p w14:paraId="6EB4FF4E" w14:textId="77777777" w:rsidR="007B6140" w:rsidRPr="00AB4C4D" w:rsidRDefault="00EB4D2D" w:rsidP="001E70CF">
      <w:pPr>
        <w:jc w:val="both"/>
        <w:rPr>
          <w:rFonts w:ascii="Tahoma" w:hAnsi="Tahoma" w:cs="Tahoma"/>
          <w:sz w:val="18"/>
          <w:szCs w:val="18"/>
        </w:rPr>
      </w:pPr>
      <w:r>
        <w:rPr>
          <w:rFonts w:ascii="Tahoma" w:hAnsi="Tahoma" w:cs="Tahoma"/>
          <w:sz w:val="18"/>
          <w:szCs w:val="18"/>
        </w:rPr>
        <w:br w:type="textWrapping" w:clear="all"/>
      </w:r>
    </w:p>
    <w:tbl>
      <w:tblPr>
        <w:tblStyle w:val="TableGrid"/>
        <w:tblW w:w="5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98"/>
      </w:tblGrid>
      <w:tr w:rsidR="00666AD6" w:rsidRPr="00AB4C4D" w14:paraId="0CC636F9" w14:textId="77777777" w:rsidTr="00666AD6">
        <w:tc>
          <w:tcPr>
            <w:tcW w:w="5098" w:type="dxa"/>
          </w:tcPr>
          <w:p w14:paraId="12852B7C" w14:textId="53FD63BA" w:rsidR="00666AD6" w:rsidRPr="00D74D89" w:rsidRDefault="00666AD6" w:rsidP="00666AD6">
            <w:pPr>
              <w:jc w:val="both"/>
              <w:rPr>
                <w:rFonts w:ascii="Tahoma" w:hAnsi="Tahoma" w:cs="Tahoma"/>
                <w:b/>
                <w:noProof/>
                <w:sz w:val="18"/>
                <w:szCs w:val="18"/>
                <w:lang w:val="sr-Cyrl-CS"/>
              </w:rPr>
            </w:pPr>
          </w:p>
        </w:tc>
      </w:tr>
    </w:tbl>
    <w:p w14:paraId="6834F9CC" w14:textId="3A777308" w:rsidR="00564EC4" w:rsidRPr="004E3CB0" w:rsidRDefault="009B5A18" w:rsidP="001E70CF">
      <w:pPr>
        <w:jc w:val="both"/>
        <w:rPr>
          <w:rFonts w:ascii="Tahoma" w:hAnsi="Tahoma" w:cs="Tahoma"/>
          <w:b/>
          <w:sz w:val="18"/>
          <w:szCs w:val="18"/>
        </w:rPr>
      </w:pPr>
      <w:r w:rsidRPr="004E3CB0">
        <w:rPr>
          <w:rFonts w:ascii="Tahoma" w:hAnsi="Tahoma" w:cs="Tahoma"/>
          <w:b/>
          <w:sz w:val="18"/>
          <w:szCs w:val="18"/>
        </w:rPr>
        <w:t>Naručilac</w:t>
      </w:r>
      <w:r w:rsidR="00EB4D2D">
        <w:rPr>
          <w:rFonts w:ascii="Tahoma" w:hAnsi="Tahoma" w:cs="Tahoma"/>
          <w:b/>
          <w:sz w:val="18"/>
          <w:szCs w:val="18"/>
          <w:lang w:val="sr-Latn-RS"/>
        </w:rPr>
        <w:t xml:space="preserve"> </w:t>
      </w:r>
      <w:r w:rsidRPr="004E3CB0">
        <w:rPr>
          <w:rFonts w:ascii="Tahoma" w:hAnsi="Tahoma" w:cs="Tahoma"/>
          <w:b/>
          <w:sz w:val="18"/>
          <w:szCs w:val="18"/>
          <w:lang w:val="sr-Latn-RS"/>
        </w:rPr>
        <w:t xml:space="preserve">                                                                </w:t>
      </w:r>
      <w:r w:rsidR="00EB4D2D">
        <w:rPr>
          <w:rFonts w:ascii="Tahoma" w:hAnsi="Tahoma" w:cs="Tahoma"/>
          <w:b/>
          <w:sz w:val="18"/>
          <w:szCs w:val="18"/>
          <w:lang w:val="sr-Latn-RS"/>
        </w:rPr>
        <w:t xml:space="preserve">             </w:t>
      </w:r>
      <w:r w:rsidRPr="004E3CB0">
        <w:rPr>
          <w:rFonts w:ascii="Tahoma" w:hAnsi="Tahoma" w:cs="Tahoma"/>
          <w:b/>
          <w:sz w:val="18"/>
          <w:szCs w:val="18"/>
          <w:lang w:val="sr-Latn-RS"/>
        </w:rPr>
        <w:t xml:space="preserve"> </w:t>
      </w:r>
      <w:r w:rsidR="00EB4D2D">
        <w:rPr>
          <w:rFonts w:ascii="Tahoma" w:hAnsi="Tahoma" w:cs="Tahoma"/>
          <w:b/>
          <w:sz w:val="18"/>
          <w:szCs w:val="18"/>
          <w:lang w:val="sr-Latn-RS"/>
        </w:rPr>
        <w:t xml:space="preserve">       </w:t>
      </w:r>
      <w:r w:rsidRPr="004E3CB0">
        <w:rPr>
          <w:rFonts w:ascii="Tahoma" w:hAnsi="Tahoma" w:cs="Tahoma"/>
          <w:b/>
          <w:sz w:val="18"/>
          <w:szCs w:val="18"/>
        </w:rPr>
        <w:t>Izvršilac</w:t>
      </w:r>
    </w:p>
    <w:p w14:paraId="60217207" w14:textId="38438521" w:rsidR="00666AD6" w:rsidRPr="004E3CB0" w:rsidRDefault="004E3CB0" w:rsidP="001E70CF">
      <w:pPr>
        <w:jc w:val="both"/>
        <w:rPr>
          <w:rFonts w:ascii="Tahoma" w:hAnsi="Tahoma" w:cs="Tahoma"/>
          <w:b/>
          <w:sz w:val="18"/>
          <w:szCs w:val="18"/>
          <w:lang w:val="sr-Latn-RS"/>
        </w:rPr>
      </w:pPr>
      <w:r>
        <w:rPr>
          <w:rFonts w:ascii="Tahoma" w:hAnsi="Tahoma" w:cs="Tahoma"/>
          <w:b/>
          <w:sz w:val="18"/>
          <w:szCs w:val="18"/>
          <w:lang w:val="sr-Latn-RS"/>
        </w:rPr>
        <w:t>__________________________                                        __________________________</w:t>
      </w:r>
    </w:p>
    <w:p w14:paraId="10FA282E" w14:textId="364B9125" w:rsidR="00666AD6" w:rsidRPr="004E3CB0" w:rsidRDefault="00666AD6" w:rsidP="00666AD6">
      <w:pPr>
        <w:jc w:val="both"/>
        <w:rPr>
          <w:rFonts w:ascii="Tahoma" w:hAnsi="Tahoma" w:cs="Tahoma"/>
          <w:b/>
          <w:sz w:val="18"/>
          <w:szCs w:val="18"/>
          <w:lang w:val="sr-Latn-RS"/>
        </w:rPr>
      </w:pPr>
      <w:r w:rsidRPr="004E3CB0">
        <w:rPr>
          <w:rFonts w:ascii="Tahoma" w:hAnsi="Tahoma" w:cs="Tahoma"/>
          <w:b/>
          <w:sz w:val="18"/>
          <w:szCs w:val="18"/>
          <w:lang w:val="sr-Latn-RS"/>
        </w:rPr>
        <w:t xml:space="preserve">Generalni direktor                                                                    </w:t>
      </w:r>
      <w:r w:rsidR="00EB4D2D">
        <w:rPr>
          <w:rFonts w:ascii="Tahoma" w:hAnsi="Tahoma" w:cs="Tahoma"/>
          <w:b/>
          <w:sz w:val="18"/>
          <w:szCs w:val="18"/>
          <w:lang w:val="sr-Latn-RS"/>
        </w:rPr>
        <w:t>D</w:t>
      </w:r>
      <w:r w:rsidRPr="004E3CB0">
        <w:rPr>
          <w:rFonts w:ascii="Tahoma" w:hAnsi="Tahoma" w:cs="Tahoma"/>
          <w:b/>
          <w:sz w:val="18"/>
          <w:szCs w:val="18"/>
          <w:lang w:val="sr-Latn-RS"/>
        </w:rPr>
        <w:t xml:space="preserve">irektor </w:t>
      </w:r>
    </w:p>
    <w:p w14:paraId="67E43876" w14:textId="690B944E" w:rsidR="00666AD6" w:rsidRPr="004E3CB0" w:rsidRDefault="00666AD6" w:rsidP="00461875">
      <w:pPr>
        <w:tabs>
          <w:tab w:val="center" w:pos="5233"/>
        </w:tabs>
        <w:jc w:val="both"/>
        <w:rPr>
          <w:rFonts w:ascii="Tahoma" w:hAnsi="Tahoma" w:cs="Tahoma"/>
          <w:b/>
          <w:sz w:val="18"/>
          <w:szCs w:val="18"/>
        </w:rPr>
      </w:pPr>
      <w:r w:rsidRPr="004E3CB0">
        <w:rPr>
          <w:rFonts w:ascii="Tahoma" w:hAnsi="Tahoma" w:cs="Tahoma"/>
          <w:b/>
          <w:sz w:val="18"/>
          <w:szCs w:val="18"/>
          <w:lang w:val="sr-Latn-RS"/>
        </w:rPr>
        <w:t>Karaljus Anatolij Vaclavič</w:t>
      </w:r>
      <w:r w:rsidR="00461875" w:rsidRPr="004E3CB0">
        <w:rPr>
          <w:rFonts w:ascii="Tahoma" w:hAnsi="Tahoma" w:cs="Tahoma"/>
          <w:b/>
          <w:sz w:val="18"/>
          <w:szCs w:val="18"/>
          <w:lang w:val="sr-Latn-RS"/>
        </w:rPr>
        <w:tab/>
      </w:r>
      <w:r w:rsidR="00461875" w:rsidRPr="004E3CB0">
        <w:rPr>
          <w:rFonts w:ascii="Tahoma" w:hAnsi="Tahoma" w:cs="Tahoma"/>
          <w:b/>
          <w:sz w:val="18"/>
          <w:szCs w:val="18"/>
        </w:rPr>
        <w:t xml:space="preserve">                               </w:t>
      </w:r>
      <w:r w:rsidR="00D94538" w:rsidRPr="004E3CB0">
        <w:rPr>
          <w:rFonts w:ascii="Tahoma" w:hAnsi="Tahoma" w:cs="Tahoma"/>
          <w:b/>
          <w:sz w:val="18"/>
          <w:szCs w:val="18"/>
        </w:rPr>
        <w:t xml:space="preserve">            </w:t>
      </w:r>
      <w:r w:rsidR="004E3CB0">
        <w:rPr>
          <w:rFonts w:ascii="Tahoma" w:hAnsi="Tahoma" w:cs="Tahoma"/>
          <w:b/>
          <w:sz w:val="18"/>
          <w:szCs w:val="18"/>
          <w:lang w:val="sr-Latn-RS"/>
        </w:rPr>
        <w:t xml:space="preserve">          </w:t>
      </w:r>
    </w:p>
    <w:p w14:paraId="1FF132A6" w14:textId="16E6CDFC" w:rsidR="00461875" w:rsidRDefault="00461875" w:rsidP="00666AD6">
      <w:pPr>
        <w:jc w:val="both"/>
        <w:rPr>
          <w:rFonts w:ascii="Tahoma" w:hAnsi="Tahoma" w:cs="Tahoma"/>
          <w:sz w:val="18"/>
          <w:szCs w:val="18"/>
          <w:lang w:val="sr-Latn-RS"/>
        </w:rPr>
      </w:pPr>
    </w:p>
    <w:p w14:paraId="2F790112" w14:textId="37C99F8B" w:rsidR="00461875" w:rsidRDefault="00461875" w:rsidP="00666AD6">
      <w:pPr>
        <w:jc w:val="both"/>
        <w:rPr>
          <w:rFonts w:ascii="Tahoma" w:hAnsi="Tahoma" w:cs="Tahoma"/>
          <w:sz w:val="18"/>
          <w:szCs w:val="18"/>
          <w:lang w:val="sr-Latn-RS"/>
        </w:rPr>
      </w:pPr>
    </w:p>
    <w:p w14:paraId="4CFA7C46" w14:textId="5C3789DA" w:rsidR="00461875" w:rsidRDefault="00461875" w:rsidP="00666AD6">
      <w:pPr>
        <w:jc w:val="both"/>
        <w:rPr>
          <w:rFonts w:ascii="Tahoma" w:hAnsi="Tahoma" w:cs="Tahoma"/>
          <w:sz w:val="18"/>
          <w:szCs w:val="18"/>
          <w:lang w:val="sr-Latn-RS"/>
        </w:rPr>
      </w:pPr>
    </w:p>
    <w:p w14:paraId="59B048E9" w14:textId="308B3308" w:rsidR="00461875" w:rsidRDefault="00461875" w:rsidP="00666AD6">
      <w:pPr>
        <w:jc w:val="both"/>
        <w:rPr>
          <w:rFonts w:ascii="Tahoma" w:hAnsi="Tahoma" w:cs="Tahoma"/>
          <w:sz w:val="18"/>
          <w:szCs w:val="18"/>
          <w:lang w:val="sr-Latn-RS"/>
        </w:rPr>
      </w:pPr>
    </w:p>
    <w:p w14:paraId="67319398" w14:textId="1B7FF326" w:rsidR="00461875" w:rsidRDefault="00461875" w:rsidP="00666AD6">
      <w:pPr>
        <w:jc w:val="both"/>
        <w:rPr>
          <w:rFonts w:ascii="Tahoma" w:hAnsi="Tahoma" w:cs="Tahoma"/>
          <w:sz w:val="18"/>
          <w:szCs w:val="18"/>
          <w:lang w:val="sr-Latn-RS"/>
        </w:rPr>
      </w:pPr>
    </w:p>
    <w:p w14:paraId="169FBC18" w14:textId="2ADC0EA2" w:rsidR="00461875" w:rsidRDefault="00461875" w:rsidP="00666AD6">
      <w:pPr>
        <w:jc w:val="both"/>
        <w:rPr>
          <w:rFonts w:ascii="Tahoma" w:hAnsi="Tahoma" w:cs="Tahoma"/>
          <w:sz w:val="18"/>
          <w:szCs w:val="18"/>
          <w:lang w:val="sr-Latn-RS"/>
        </w:rPr>
      </w:pPr>
    </w:p>
    <w:p w14:paraId="572A20F6" w14:textId="3E69338D" w:rsidR="00461875" w:rsidRDefault="00461875" w:rsidP="00666AD6">
      <w:pPr>
        <w:jc w:val="both"/>
        <w:rPr>
          <w:rFonts w:ascii="Tahoma" w:hAnsi="Tahoma" w:cs="Tahoma"/>
          <w:sz w:val="18"/>
          <w:szCs w:val="18"/>
          <w:lang w:val="sr-Latn-RS"/>
        </w:rPr>
      </w:pPr>
    </w:p>
    <w:p w14:paraId="64EB80C9" w14:textId="29CC198A" w:rsidR="00461875" w:rsidRDefault="00461875" w:rsidP="00666AD6">
      <w:pPr>
        <w:jc w:val="both"/>
        <w:rPr>
          <w:rFonts w:ascii="Tahoma" w:hAnsi="Tahoma" w:cs="Tahoma"/>
          <w:sz w:val="18"/>
          <w:szCs w:val="18"/>
          <w:lang w:val="sr-Latn-RS"/>
        </w:rPr>
      </w:pPr>
    </w:p>
    <w:p w14:paraId="15FC9662" w14:textId="6C076621" w:rsidR="00461875" w:rsidRDefault="00461875" w:rsidP="00666AD6">
      <w:pPr>
        <w:jc w:val="both"/>
        <w:rPr>
          <w:rFonts w:ascii="Tahoma" w:hAnsi="Tahoma" w:cs="Tahoma"/>
          <w:sz w:val="18"/>
          <w:szCs w:val="18"/>
          <w:lang w:val="sr-Latn-RS"/>
        </w:rPr>
      </w:pPr>
    </w:p>
    <w:p w14:paraId="72E5F5FF" w14:textId="639E614D" w:rsidR="00461875" w:rsidRDefault="00461875" w:rsidP="00666AD6">
      <w:pPr>
        <w:jc w:val="both"/>
        <w:rPr>
          <w:rFonts w:ascii="Tahoma" w:hAnsi="Tahoma" w:cs="Tahoma"/>
          <w:sz w:val="18"/>
          <w:szCs w:val="18"/>
          <w:lang w:val="sr-Latn-RS"/>
        </w:rPr>
      </w:pPr>
    </w:p>
    <w:p w14:paraId="4E07A681" w14:textId="12CB9E19" w:rsidR="0014189E" w:rsidRDefault="0014189E" w:rsidP="00666AD6">
      <w:pPr>
        <w:jc w:val="both"/>
        <w:rPr>
          <w:rFonts w:ascii="Tahoma" w:hAnsi="Tahoma" w:cs="Tahoma"/>
          <w:sz w:val="18"/>
          <w:szCs w:val="18"/>
          <w:lang w:val="sr-Latn-RS"/>
        </w:rPr>
      </w:pPr>
    </w:p>
    <w:p w14:paraId="287CDF3A" w14:textId="3A103183" w:rsidR="0014189E" w:rsidRDefault="0014189E" w:rsidP="00666AD6">
      <w:pPr>
        <w:jc w:val="both"/>
        <w:rPr>
          <w:rFonts w:ascii="Tahoma" w:hAnsi="Tahoma" w:cs="Tahoma"/>
          <w:sz w:val="18"/>
          <w:szCs w:val="18"/>
          <w:lang w:val="sr-Latn-RS"/>
        </w:rPr>
      </w:pPr>
    </w:p>
    <w:p w14:paraId="1A483925" w14:textId="1DA9B541" w:rsidR="0014189E" w:rsidRDefault="0014189E" w:rsidP="00666AD6">
      <w:pPr>
        <w:jc w:val="both"/>
        <w:rPr>
          <w:rFonts w:ascii="Tahoma" w:hAnsi="Tahoma" w:cs="Tahoma"/>
          <w:sz w:val="18"/>
          <w:szCs w:val="18"/>
          <w:lang w:val="sr-Latn-RS"/>
        </w:rPr>
      </w:pPr>
    </w:p>
    <w:p w14:paraId="129B4C3E" w14:textId="77777777" w:rsidR="00F517CC" w:rsidRDefault="00F517CC" w:rsidP="00666AD6">
      <w:pPr>
        <w:jc w:val="both"/>
        <w:rPr>
          <w:rFonts w:ascii="Tahoma" w:hAnsi="Tahoma" w:cs="Tahoma"/>
          <w:sz w:val="18"/>
          <w:szCs w:val="18"/>
          <w:lang w:val="sr-Latn-RS"/>
        </w:rPr>
      </w:pPr>
    </w:p>
    <w:p w14:paraId="3566BF6D" w14:textId="72B9247B" w:rsidR="00461875" w:rsidRDefault="00461875" w:rsidP="00666AD6">
      <w:pPr>
        <w:jc w:val="both"/>
        <w:rPr>
          <w:rFonts w:ascii="Tahoma" w:hAnsi="Tahoma" w:cs="Tahoma"/>
          <w:sz w:val="18"/>
          <w:szCs w:val="18"/>
          <w:lang w:val="sr-Latn-RS"/>
        </w:rPr>
      </w:pPr>
    </w:p>
    <w:p w14:paraId="382EC232" w14:textId="76AD723E" w:rsidR="00461875" w:rsidRDefault="00461875" w:rsidP="00666AD6">
      <w:pPr>
        <w:jc w:val="both"/>
        <w:rPr>
          <w:rFonts w:ascii="Tahoma" w:hAnsi="Tahoma" w:cs="Tahoma"/>
          <w:sz w:val="18"/>
          <w:szCs w:val="18"/>
          <w:lang w:val="sr-Latn-RS"/>
        </w:rPr>
      </w:pPr>
    </w:p>
    <w:p w14:paraId="7E53CD76" w14:textId="77777777" w:rsidR="00461875" w:rsidRDefault="00461875" w:rsidP="00666AD6">
      <w:pPr>
        <w:jc w:val="both"/>
        <w:rPr>
          <w:rFonts w:ascii="Tahoma" w:hAnsi="Tahoma" w:cs="Tahoma"/>
          <w:sz w:val="18"/>
          <w:szCs w:val="18"/>
          <w:lang w:val="sr-Latn-RS"/>
        </w:rPr>
      </w:pPr>
    </w:p>
    <w:p w14:paraId="3076D575" w14:textId="11354C27" w:rsidR="00564EC4" w:rsidRDefault="00564EC4" w:rsidP="001E70CF">
      <w:pPr>
        <w:jc w:val="both"/>
        <w:rPr>
          <w:rFonts w:ascii="Tahoma" w:hAnsi="Tahoma" w:cs="Tahoma"/>
          <w:sz w:val="18"/>
          <w:szCs w:val="18"/>
          <w:lang w:val="sr-Latn-RS"/>
        </w:rPr>
      </w:pPr>
    </w:p>
    <w:p w14:paraId="61969893" w14:textId="1864181F" w:rsidR="00E76FEA" w:rsidRPr="00D74D89" w:rsidRDefault="000C425C" w:rsidP="00E76FEA">
      <w:pPr>
        <w:jc w:val="right"/>
        <w:rPr>
          <w:rFonts w:ascii="Tahoma" w:hAnsi="Tahoma" w:cs="Tahoma"/>
          <w:sz w:val="18"/>
          <w:szCs w:val="18"/>
          <w:lang w:val="sr-Latn-RS"/>
        </w:rPr>
      </w:pPr>
      <w:r w:rsidRPr="00D74D89">
        <w:rPr>
          <w:rFonts w:ascii="Tahoma" w:hAnsi="Tahoma" w:cs="Tahoma"/>
          <w:b/>
          <w:sz w:val="18"/>
          <w:szCs w:val="18"/>
          <w:lang w:val="sr-Latn-RS"/>
        </w:rPr>
        <w:lastRenderedPageBreak/>
        <w:t xml:space="preserve">Prilog br. </w:t>
      </w:r>
      <w:r w:rsidR="0026431D">
        <w:rPr>
          <w:rFonts w:ascii="Tahoma" w:hAnsi="Tahoma" w:cs="Tahoma"/>
          <w:b/>
          <w:sz w:val="18"/>
          <w:szCs w:val="18"/>
          <w:lang w:val="sr-Latn-BA"/>
        </w:rPr>
        <w:t>1</w:t>
      </w:r>
    </w:p>
    <w:p w14:paraId="11775477" w14:textId="6466BF14" w:rsidR="000C425C" w:rsidRPr="00D74D89" w:rsidRDefault="000C425C" w:rsidP="00C318CC">
      <w:pPr>
        <w:jc w:val="right"/>
        <w:rPr>
          <w:rFonts w:ascii="Tahoma" w:hAnsi="Tahoma" w:cs="Tahoma"/>
          <w:sz w:val="18"/>
          <w:szCs w:val="18"/>
          <w:lang w:val="sr-Latn-RS"/>
        </w:rPr>
      </w:pPr>
    </w:p>
    <w:p w14:paraId="45F37902" w14:textId="77777777" w:rsidR="00C318CC" w:rsidRPr="00D74D89" w:rsidRDefault="00C318CC" w:rsidP="00C318CC">
      <w:pPr>
        <w:rPr>
          <w:rFonts w:ascii="Tahoma" w:hAnsi="Tahoma" w:cs="Tahoma"/>
          <w:sz w:val="20"/>
          <w:szCs w:val="20"/>
          <w:lang w:val="sr-Cyrl-CS"/>
        </w:rPr>
      </w:pPr>
      <w:bookmarkStart w:id="0" w:name="OLE_LINK43"/>
      <w:bookmarkStart w:id="1" w:name="OLE_LINK53"/>
    </w:p>
    <w:p w14:paraId="0EC79F7B" w14:textId="541D586F" w:rsidR="006F55AC" w:rsidRPr="00EB4D2D" w:rsidRDefault="006F55AC" w:rsidP="00EB4D2D">
      <w:pPr>
        <w:jc w:val="center"/>
        <w:rPr>
          <w:rFonts w:ascii="Tahoma" w:hAnsi="Tahoma" w:cs="Tahoma"/>
          <w:b/>
          <w:sz w:val="20"/>
          <w:szCs w:val="20"/>
          <w:lang w:val="sr-Cyrl-CS"/>
        </w:rPr>
      </w:pPr>
      <w:bookmarkStart w:id="2" w:name="OLE_LINK65"/>
      <w:bookmarkStart w:id="3" w:name="OLE_LINK66"/>
      <w:r w:rsidRPr="00EB4D2D">
        <w:rPr>
          <w:rFonts w:ascii="Tahoma" w:hAnsi="Tahoma" w:cs="Tahoma"/>
          <w:b/>
          <w:sz w:val="20"/>
          <w:szCs w:val="20"/>
          <w:lang w:val="sr-Cyrl-CS"/>
        </w:rPr>
        <w:t>Opis usluge sa cijenama</w:t>
      </w:r>
    </w:p>
    <w:p w14:paraId="1B3DE071" w14:textId="77777777" w:rsidR="006F55AC" w:rsidRPr="00EB4D2D" w:rsidRDefault="006F55AC" w:rsidP="00EB4D2D">
      <w:pPr>
        <w:jc w:val="center"/>
        <w:rPr>
          <w:rFonts w:ascii="Tahoma" w:hAnsi="Tahoma" w:cs="Tahoma"/>
          <w:b/>
          <w:sz w:val="20"/>
          <w:szCs w:val="20"/>
          <w:lang w:val="sr-Cyrl-CS"/>
        </w:rPr>
      </w:pPr>
    </w:p>
    <w:p w14:paraId="2FD80FB7" w14:textId="0439D2D3" w:rsidR="006F55AC" w:rsidRPr="006F55AC" w:rsidRDefault="006F55AC" w:rsidP="006F55AC">
      <w:pPr>
        <w:rPr>
          <w:rFonts w:ascii="Tahoma" w:hAnsi="Tahoma" w:cs="Tahoma"/>
          <w:sz w:val="20"/>
          <w:szCs w:val="20"/>
          <w:lang w:val="sr-Cyrl-CS"/>
        </w:rPr>
      </w:pPr>
      <w:r w:rsidRPr="006F55AC">
        <w:rPr>
          <w:rFonts w:ascii="Tahoma" w:hAnsi="Tahoma" w:cs="Tahoma"/>
          <w:sz w:val="20"/>
          <w:szCs w:val="20"/>
          <w:lang w:val="sr-Cyrl-CS"/>
        </w:rPr>
        <w:t>Pružanje usluge Rad zdravstvene stanice u krugu Rafinerije nafte i mjerenje pritiska vozačima (radnim danima) u prostorijama Ambulante Raf. nafte Brod u periodu od 01.0</w:t>
      </w:r>
      <w:r w:rsidR="00EB4D2D">
        <w:rPr>
          <w:rFonts w:ascii="Tahoma" w:hAnsi="Tahoma" w:cs="Tahoma"/>
          <w:sz w:val="20"/>
          <w:szCs w:val="20"/>
          <w:lang w:val="sr-Latn-RS"/>
        </w:rPr>
        <w:t>1</w:t>
      </w:r>
      <w:r w:rsidRPr="006F55AC">
        <w:rPr>
          <w:rFonts w:ascii="Tahoma" w:hAnsi="Tahoma" w:cs="Tahoma"/>
          <w:sz w:val="20"/>
          <w:szCs w:val="20"/>
          <w:lang w:val="sr-Cyrl-CS"/>
        </w:rPr>
        <w:t>.202</w:t>
      </w:r>
      <w:r w:rsidR="0014189E">
        <w:rPr>
          <w:rFonts w:ascii="Tahoma" w:hAnsi="Tahoma" w:cs="Tahoma"/>
          <w:sz w:val="20"/>
          <w:szCs w:val="20"/>
          <w:lang w:val="sr-Latn-RS"/>
        </w:rPr>
        <w:t>6</w:t>
      </w:r>
      <w:r w:rsidRPr="006F55AC">
        <w:rPr>
          <w:rFonts w:ascii="Tahoma" w:hAnsi="Tahoma" w:cs="Tahoma"/>
          <w:sz w:val="20"/>
          <w:szCs w:val="20"/>
          <w:lang w:val="sr-Cyrl-CS"/>
        </w:rPr>
        <w:t>. godine do 31.</w:t>
      </w:r>
      <w:r w:rsidR="00EB4D2D">
        <w:rPr>
          <w:rFonts w:ascii="Tahoma" w:hAnsi="Tahoma" w:cs="Tahoma"/>
          <w:sz w:val="20"/>
          <w:szCs w:val="20"/>
          <w:lang w:val="sr-Latn-RS"/>
        </w:rPr>
        <w:t>12</w:t>
      </w:r>
      <w:r w:rsidRPr="006F55AC">
        <w:rPr>
          <w:rFonts w:ascii="Tahoma" w:hAnsi="Tahoma" w:cs="Tahoma"/>
          <w:sz w:val="20"/>
          <w:szCs w:val="20"/>
          <w:lang w:val="sr-Cyrl-CS"/>
        </w:rPr>
        <w:t>.202</w:t>
      </w:r>
      <w:r w:rsidR="0014189E">
        <w:rPr>
          <w:rFonts w:ascii="Tahoma" w:hAnsi="Tahoma" w:cs="Tahoma"/>
          <w:sz w:val="20"/>
          <w:szCs w:val="20"/>
          <w:lang w:val="sr-Latn-RS"/>
        </w:rPr>
        <w:t>6</w:t>
      </w:r>
      <w:r w:rsidRPr="006F55AC">
        <w:rPr>
          <w:rFonts w:ascii="Tahoma" w:hAnsi="Tahoma" w:cs="Tahoma"/>
          <w:sz w:val="20"/>
          <w:szCs w:val="20"/>
          <w:lang w:val="sr-Cyrl-CS"/>
        </w:rPr>
        <w:t xml:space="preserve">. godine. </w:t>
      </w:r>
    </w:p>
    <w:p w14:paraId="0EDFAFF5" w14:textId="77777777" w:rsidR="006F55AC" w:rsidRPr="006F55AC" w:rsidRDefault="006F55AC" w:rsidP="006F55AC">
      <w:pPr>
        <w:rPr>
          <w:rFonts w:ascii="Tahoma" w:hAnsi="Tahoma" w:cs="Tahoma"/>
          <w:sz w:val="20"/>
          <w:szCs w:val="20"/>
          <w:lang w:val="sr-Cyrl-CS"/>
        </w:rPr>
      </w:pPr>
    </w:p>
    <w:tbl>
      <w:tblPr>
        <w:tblW w:w="10221" w:type="dxa"/>
        <w:tblInd w:w="93" w:type="dxa"/>
        <w:tblLook w:val="04A0" w:firstRow="1" w:lastRow="0" w:firstColumn="1" w:lastColumn="0" w:noHBand="0" w:noVBand="1"/>
      </w:tblPr>
      <w:tblGrid>
        <w:gridCol w:w="677"/>
        <w:gridCol w:w="4268"/>
        <w:gridCol w:w="977"/>
        <w:gridCol w:w="1073"/>
        <w:gridCol w:w="1542"/>
        <w:gridCol w:w="1684"/>
      </w:tblGrid>
      <w:tr w:rsidR="006F55AC" w:rsidRPr="009B5A18" w14:paraId="14012031" w14:textId="77777777" w:rsidTr="00D1560B">
        <w:trPr>
          <w:trHeight w:val="794"/>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D84204" w14:textId="77777777" w:rsidR="006F55AC" w:rsidRPr="009B5A18" w:rsidRDefault="006F55AC" w:rsidP="006F55AC">
            <w:pPr>
              <w:jc w:val="center"/>
              <w:rPr>
                <w:rFonts w:ascii="Tahoma" w:hAnsi="Tahoma" w:cs="Tahoma"/>
                <w:b/>
                <w:bCs/>
                <w:sz w:val="18"/>
                <w:szCs w:val="18"/>
                <w:lang w:val="sr-Latn-RS" w:eastAsia="sr-Latn-RS"/>
              </w:rPr>
            </w:pPr>
            <w:r w:rsidRPr="009B5A18">
              <w:rPr>
                <w:rFonts w:ascii="Tahoma" w:hAnsi="Tahoma" w:cs="Tahoma"/>
                <w:b/>
                <w:bCs/>
                <w:sz w:val="18"/>
                <w:szCs w:val="18"/>
                <w:lang w:val="sr-Latn-RS" w:eastAsia="sr-Latn-RS"/>
              </w:rPr>
              <w:t>Р/Б</w:t>
            </w:r>
          </w:p>
        </w:tc>
        <w:tc>
          <w:tcPr>
            <w:tcW w:w="4268" w:type="dxa"/>
            <w:tcBorders>
              <w:top w:val="single" w:sz="8" w:space="0" w:color="auto"/>
              <w:left w:val="nil"/>
              <w:bottom w:val="single" w:sz="8" w:space="0" w:color="auto"/>
              <w:right w:val="single" w:sz="8" w:space="0" w:color="auto"/>
            </w:tcBorders>
            <w:shd w:val="clear" w:color="auto" w:fill="auto"/>
            <w:hideMark/>
          </w:tcPr>
          <w:p w14:paraId="1E1C2A0B" w14:textId="77777777" w:rsidR="00EB4D2D" w:rsidRDefault="00EB4D2D" w:rsidP="006F55AC">
            <w:pPr>
              <w:jc w:val="center"/>
              <w:rPr>
                <w:rFonts w:ascii="Tahoma" w:hAnsi="Tahoma" w:cs="Tahoma"/>
                <w:sz w:val="18"/>
                <w:szCs w:val="18"/>
              </w:rPr>
            </w:pPr>
          </w:p>
          <w:p w14:paraId="38696CB2" w14:textId="76044D73" w:rsidR="006F55AC" w:rsidRPr="009B5A18" w:rsidRDefault="006F55AC" w:rsidP="006F55AC">
            <w:pPr>
              <w:jc w:val="center"/>
              <w:rPr>
                <w:rFonts w:ascii="Tahoma" w:hAnsi="Tahoma" w:cs="Tahoma"/>
                <w:b/>
                <w:bCs/>
                <w:sz w:val="18"/>
                <w:szCs w:val="18"/>
                <w:lang w:val="sr-Latn-RS" w:eastAsia="sr-Latn-RS"/>
              </w:rPr>
            </w:pPr>
            <w:r w:rsidRPr="009B5A18">
              <w:rPr>
                <w:rFonts w:ascii="Tahoma" w:hAnsi="Tahoma" w:cs="Tahoma"/>
                <w:sz w:val="18"/>
                <w:szCs w:val="18"/>
              </w:rPr>
              <w:t>OPIS USLUGE</w:t>
            </w:r>
          </w:p>
        </w:tc>
        <w:tc>
          <w:tcPr>
            <w:tcW w:w="977" w:type="dxa"/>
            <w:tcBorders>
              <w:top w:val="single" w:sz="8" w:space="0" w:color="auto"/>
              <w:left w:val="nil"/>
              <w:bottom w:val="single" w:sz="8" w:space="0" w:color="auto"/>
              <w:right w:val="single" w:sz="8" w:space="0" w:color="auto"/>
            </w:tcBorders>
            <w:shd w:val="clear" w:color="auto" w:fill="auto"/>
            <w:vAlign w:val="center"/>
            <w:hideMark/>
          </w:tcPr>
          <w:p w14:paraId="3F7BA8F4" w14:textId="77777777" w:rsidR="006F55AC" w:rsidRPr="00EB4D2D" w:rsidRDefault="006F55AC" w:rsidP="006F55AC">
            <w:pPr>
              <w:jc w:val="center"/>
              <w:rPr>
                <w:rFonts w:ascii="Tahoma" w:hAnsi="Tahoma" w:cs="Tahoma"/>
                <w:bCs/>
                <w:sz w:val="18"/>
                <w:szCs w:val="18"/>
                <w:lang w:val="sr-Latn-RS" w:eastAsia="sr-Latn-RS"/>
              </w:rPr>
            </w:pPr>
            <w:r w:rsidRPr="00EB4D2D">
              <w:rPr>
                <w:rFonts w:ascii="Tahoma" w:hAnsi="Tahoma" w:cs="Tahoma"/>
                <w:bCs/>
                <w:sz w:val="18"/>
                <w:szCs w:val="18"/>
                <w:lang w:val="sr-Latn-RS" w:eastAsia="sr-Latn-RS"/>
              </w:rPr>
              <w:t>Ј/М</w:t>
            </w:r>
          </w:p>
        </w:tc>
        <w:tc>
          <w:tcPr>
            <w:tcW w:w="1073" w:type="dxa"/>
            <w:tcBorders>
              <w:top w:val="single" w:sz="8" w:space="0" w:color="auto"/>
              <w:left w:val="nil"/>
              <w:bottom w:val="single" w:sz="8" w:space="0" w:color="auto"/>
              <w:right w:val="nil"/>
            </w:tcBorders>
            <w:shd w:val="clear" w:color="auto" w:fill="auto"/>
            <w:hideMark/>
          </w:tcPr>
          <w:p w14:paraId="060D6CA4" w14:textId="4531D339" w:rsidR="006F55AC" w:rsidRPr="00EB4D2D" w:rsidRDefault="006F55AC" w:rsidP="006F55AC">
            <w:pPr>
              <w:jc w:val="center"/>
              <w:rPr>
                <w:rFonts w:ascii="Tahoma" w:hAnsi="Tahoma" w:cs="Tahoma"/>
                <w:bCs/>
                <w:sz w:val="18"/>
                <w:szCs w:val="18"/>
                <w:lang w:val="sr-Latn-RS" w:eastAsia="sr-Latn-RS"/>
              </w:rPr>
            </w:pPr>
            <w:r w:rsidRPr="00EB4D2D">
              <w:rPr>
                <w:rFonts w:ascii="Tahoma" w:hAnsi="Tahoma" w:cs="Tahoma"/>
                <w:sz w:val="18"/>
                <w:szCs w:val="18"/>
              </w:rPr>
              <w:t>Kol.</w:t>
            </w:r>
          </w:p>
        </w:tc>
        <w:tc>
          <w:tcPr>
            <w:tcW w:w="1542" w:type="dxa"/>
            <w:tcBorders>
              <w:top w:val="single" w:sz="8" w:space="0" w:color="auto"/>
              <w:left w:val="single" w:sz="8" w:space="0" w:color="auto"/>
              <w:bottom w:val="single" w:sz="8" w:space="0" w:color="auto"/>
              <w:right w:val="single" w:sz="8" w:space="0" w:color="auto"/>
            </w:tcBorders>
            <w:shd w:val="clear" w:color="auto" w:fill="auto"/>
            <w:hideMark/>
          </w:tcPr>
          <w:p w14:paraId="4C0D7471" w14:textId="26910375" w:rsidR="006F55AC" w:rsidRPr="00EB4D2D" w:rsidRDefault="006F55AC" w:rsidP="006F55AC">
            <w:pPr>
              <w:jc w:val="center"/>
              <w:rPr>
                <w:rFonts w:ascii="Tahoma" w:hAnsi="Tahoma" w:cs="Tahoma"/>
                <w:bCs/>
                <w:sz w:val="18"/>
                <w:szCs w:val="18"/>
                <w:lang w:val="sr-Latn-RS" w:eastAsia="sr-Latn-RS"/>
              </w:rPr>
            </w:pPr>
            <w:r w:rsidRPr="00EB4D2D">
              <w:rPr>
                <w:rFonts w:ascii="Tahoma" w:hAnsi="Tahoma" w:cs="Tahoma"/>
                <w:sz w:val="18"/>
                <w:szCs w:val="18"/>
              </w:rPr>
              <w:t>Jed. cijena KM</w:t>
            </w:r>
          </w:p>
        </w:tc>
        <w:tc>
          <w:tcPr>
            <w:tcW w:w="1684" w:type="dxa"/>
            <w:tcBorders>
              <w:top w:val="single" w:sz="8" w:space="0" w:color="auto"/>
              <w:left w:val="nil"/>
              <w:bottom w:val="single" w:sz="8" w:space="0" w:color="auto"/>
              <w:right w:val="single" w:sz="8" w:space="0" w:color="auto"/>
            </w:tcBorders>
            <w:shd w:val="clear" w:color="auto" w:fill="auto"/>
            <w:hideMark/>
          </w:tcPr>
          <w:p w14:paraId="3B38FAFA" w14:textId="0AF5DFD4" w:rsidR="006F55AC" w:rsidRPr="00EB4D2D" w:rsidRDefault="006F55AC" w:rsidP="006F55AC">
            <w:pPr>
              <w:jc w:val="center"/>
              <w:rPr>
                <w:rFonts w:ascii="Tahoma" w:hAnsi="Tahoma" w:cs="Tahoma"/>
                <w:bCs/>
                <w:sz w:val="18"/>
                <w:szCs w:val="18"/>
                <w:lang w:val="sr-Latn-RS" w:eastAsia="sr-Latn-RS"/>
              </w:rPr>
            </w:pPr>
            <w:r w:rsidRPr="00EB4D2D">
              <w:rPr>
                <w:rFonts w:ascii="Tahoma" w:hAnsi="Tahoma" w:cs="Tahoma"/>
                <w:sz w:val="18"/>
                <w:szCs w:val="18"/>
              </w:rPr>
              <w:t>Iznos KM bez PDV-a</w:t>
            </w:r>
          </w:p>
        </w:tc>
      </w:tr>
      <w:tr w:rsidR="006F55AC" w:rsidRPr="009B5A18" w14:paraId="1034E1CF" w14:textId="77777777" w:rsidTr="00EB4D2D">
        <w:trPr>
          <w:trHeight w:val="609"/>
        </w:trPr>
        <w:tc>
          <w:tcPr>
            <w:tcW w:w="677" w:type="dxa"/>
            <w:tcBorders>
              <w:top w:val="nil"/>
              <w:left w:val="single" w:sz="8" w:space="0" w:color="auto"/>
              <w:bottom w:val="single" w:sz="8" w:space="0" w:color="auto"/>
              <w:right w:val="single" w:sz="8" w:space="0" w:color="auto"/>
            </w:tcBorders>
            <w:shd w:val="clear" w:color="auto" w:fill="auto"/>
            <w:vAlign w:val="center"/>
            <w:hideMark/>
          </w:tcPr>
          <w:p w14:paraId="0A3CA356" w14:textId="77777777" w:rsidR="006F55AC" w:rsidRPr="009B5A18" w:rsidRDefault="006F55AC" w:rsidP="006F55AC">
            <w:pPr>
              <w:jc w:val="center"/>
              <w:rPr>
                <w:rFonts w:ascii="Tahoma" w:hAnsi="Tahoma" w:cs="Tahoma"/>
                <w:sz w:val="18"/>
                <w:szCs w:val="18"/>
                <w:lang w:val="sr-Latn-RS" w:eastAsia="sr-Latn-RS"/>
              </w:rPr>
            </w:pPr>
            <w:r w:rsidRPr="009B5A18">
              <w:rPr>
                <w:rFonts w:ascii="Tahoma" w:hAnsi="Tahoma" w:cs="Tahoma"/>
                <w:sz w:val="18"/>
                <w:szCs w:val="18"/>
                <w:lang w:val="sr-Cyrl-CS" w:eastAsia="sr-Latn-RS"/>
              </w:rPr>
              <w:t>1</w:t>
            </w:r>
          </w:p>
        </w:tc>
        <w:tc>
          <w:tcPr>
            <w:tcW w:w="4268" w:type="dxa"/>
            <w:tcBorders>
              <w:top w:val="nil"/>
              <w:left w:val="nil"/>
              <w:bottom w:val="single" w:sz="8" w:space="0" w:color="auto"/>
              <w:right w:val="single" w:sz="8" w:space="0" w:color="auto"/>
            </w:tcBorders>
            <w:shd w:val="clear" w:color="auto" w:fill="auto"/>
            <w:hideMark/>
          </w:tcPr>
          <w:p w14:paraId="5352E22C" w14:textId="1E99CAEA" w:rsidR="006F55AC" w:rsidRPr="009B5A18" w:rsidRDefault="006F55AC" w:rsidP="006F55AC">
            <w:pPr>
              <w:rPr>
                <w:rFonts w:ascii="Tahoma" w:hAnsi="Tahoma" w:cs="Tahoma"/>
                <w:sz w:val="18"/>
                <w:szCs w:val="18"/>
                <w:lang w:val="sr-Latn-RS" w:eastAsia="sr-Latn-RS"/>
              </w:rPr>
            </w:pPr>
            <w:r w:rsidRPr="009B5A18">
              <w:rPr>
                <w:rFonts w:ascii="Tahoma" w:hAnsi="Tahoma" w:cs="Tahoma"/>
                <w:sz w:val="18"/>
                <w:szCs w:val="18"/>
              </w:rPr>
              <w:t xml:space="preserve">Rad ljekara </w:t>
            </w:r>
            <w:r w:rsidRPr="009B5A18">
              <w:rPr>
                <w:rFonts w:ascii="Tahoma" w:hAnsi="Tahoma" w:cs="Tahoma"/>
                <w:sz w:val="18"/>
                <w:szCs w:val="18"/>
                <w:lang w:val="sr-Latn-RS"/>
              </w:rPr>
              <w:t xml:space="preserve">svakim radnim danom </w:t>
            </w:r>
            <w:r w:rsidRPr="009B5A18">
              <w:rPr>
                <w:rFonts w:ascii="Tahoma" w:hAnsi="Tahoma" w:cs="Tahoma"/>
                <w:sz w:val="18"/>
                <w:szCs w:val="18"/>
              </w:rPr>
              <w:t>3 časa na poslovima preventivne zdravstvene zaštite u terminu koji odredi Naručilac</w:t>
            </w:r>
          </w:p>
        </w:tc>
        <w:tc>
          <w:tcPr>
            <w:tcW w:w="977" w:type="dxa"/>
            <w:tcBorders>
              <w:top w:val="nil"/>
              <w:left w:val="nil"/>
              <w:bottom w:val="single" w:sz="8" w:space="0" w:color="auto"/>
              <w:right w:val="single" w:sz="8" w:space="0" w:color="auto"/>
            </w:tcBorders>
            <w:shd w:val="clear" w:color="auto" w:fill="auto"/>
            <w:vAlign w:val="center"/>
          </w:tcPr>
          <w:p w14:paraId="2DBB9A36" w14:textId="5DD76B8C" w:rsidR="006F55AC" w:rsidRPr="009B5A18" w:rsidRDefault="006F55AC" w:rsidP="006F55AC">
            <w:pPr>
              <w:jc w:val="center"/>
              <w:rPr>
                <w:rFonts w:ascii="Tahoma" w:hAnsi="Tahoma" w:cs="Tahoma"/>
                <w:sz w:val="18"/>
                <w:szCs w:val="18"/>
                <w:lang w:val="sr-Latn-RS" w:eastAsia="sr-Latn-RS"/>
              </w:rPr>
            </w:pPr>
            <w:r w:rsidRPr="009B5A18">
              <w:rPr>
                <w:rFonts w:ascii="Tahoma" w:hAnsi="Tahoma" w:cs="Tahoma"/>
                <w:sz w:val="18"/>
                <w:szCs w:val="18"/>
                <w:lang w:val="sr-Latn-RS" w:eastAsia="sr-Latn-RS"/>
              </w:rPr>
              <w:t>mjesec</w:t>
            </w:r>
          </w:p>
        </w:tc>
        <w:tc>
          <w:tcPr>
            <w:tcW w:w="1073" w:type="dxa"/>
            <w:tcBorders>
              <w:top w:val="nil"/>
              <w:left w:val="nil"/>
              <w:bottom w:val="single" w:sz="8" w:space="0" w:color="auto"/>
              <w:right w:val="nil"/>
            </w:tcBorders>
            <w:shd w:val="clear" w:color="auto" w:fill="auto"/>
            <w:vAlign w:val="center"/>
          </w:tcPr>
          <w:p w14:paraId="1117D67F" w14:textId="77777777" w:rsidR="006F55AC" w:rsidRPr="009B5A18" w:rsidRDefault="006F55AC" w:rsidP="006F55AC">
            <w:pPr>
              <w:jc w:val="center"/>
              <w:rPr>
                <w:rFonts w:ascii="Tahoma" w:hAnsi="Tahoma" w:cs="Tahoma"/>
                <w:sz w:val="18"/>
                <w:szCs w:val="18"/>
                <w:lang w:val="sr-Cyrl-RS" w:eastAsia="sr-Latn-RS"/>
              </w:rPr>
            </w:pPr>
            <w:r w:rsidRPr="009B5A18">
              <w:rPr>
                <w:rFonts w:ascii="Tahoma" w:hAnsi="Tahoma" w:cs="Tahoma"/>
                <w:sz w:val="18"/>
                <w:szCs w:val="18"/>
                <w:lang w:val="sr-Cyrl-RS" w:eastAsia="sr-Latn-RS"/>
              </w:rPr>
              <w:t>12</w:t>
            </w:r>
          </w:p>
        </w:tc>
        <w:tc>
          <w:tcPr>
            <w:tcW w:w="1542" w:type="dxa"/>
            <w:tcBorders>
              <w:top w:val="nil"/>
              <w:left w:val="single" w:sz="8" w:space="0" w:color="auto"/>
              <w:bottom w:val="single" w:sz="8" w:space="0" w:color="auto"/>
              <w:right w:val="single" w:sz="8" w:space="0" w:color="auto"/>
            </w:tcBorders>
            <w:shd w:val="clear" w:color="auto" w:fill="auto"/>
            <w:vAlign w:val="center"/>
          </w:tcPr>
          <w:p w14:paraId="5A8C878C" w14:textId="0D891457" w:rsidR="006F55AC" w:rsidRPr="00666AD6" w:rsidRDefault="006F55AC" w:rsidP="006F55AC">
            <w:pPr>
              <w:jc w:val="center"/>
              <w:rPr>
                <w:rFonts w:ascii="Tahoma" w:hAnsi="Tahoma" w:cs="Tahoma"/>
                <w:sz w:val="18"/>
                <w:szCs w:val="18"/>
                <w:lang w:val="sr-Latn-RS" w:eastAsia="sr-Latn-RS"/>
              </w:rPr>
            </w:pPr>
          </w:p>
        </w:tc>
        <w:tc>
          <w:tcPr>
            <w:tcW w:w="1684" w:type="dxa"/>
            <w:tcBorders>
              <w:top w:val="nil"/>
              <w:left w:val="nil"/>
              <w:bottom w:val="single" w:sz="8" w:space="0" w:color="auto"/>
              <w:right w:val="single" w:sz="8" w:space="0" w:color="auto"/>
            </w:tcBorders>
            <w:shd w:val="clear" w:color="auto" w:fill="auto"/>
            <w:vAlign w:val="center"/>
          </w:tcPr>
          <w:p w14:paraId="5C38F5A7" w14:textId="4DF6BBA2" w:rsidR="006F55AC" w:rsidRPr="00666AD6" w:rsidRDefault="006F55AC" w:rsidP="006F55AC">
            <w:pPr>
              <w:jc w:val="center"/>
              <w:rPr>
                <w:rFonts w:ascii="Tahoma" w:hAnsi="Tahoma" w:cs="Tahoma"/>
                <w:sz w:val="18"/>
                <w:szCs w:val="18"/>
                <w:lang w:val="sr-Latn-RS" w:eastAsia="sr-Latn-RS"/>
              </w:rPr>
            </w:pPr>
          </w:p>
        </w:tc>
      </w:tr>
      <w:tr w:rsidR="006F55AC" w:rsidRPr="009B5A18" w14:paraId="2D62E8A8" w14:textId="77777777" w:rsidTr="006F55AC">
        <w:trPr>
          <w:trHeight w:val="290"/>
        </w:trPr>
        <w:tc>
          <w:tcPr>
            <w:tcW w:w="677" w:type="dxa"/>
            <w:vMerge w:val="restart"/>
            <w:tcBorders>
              <w:top w:val="nil"/>
              <w:left w:val="single" w:sz="8" w:space="0" w:color="auto"/>
              <w:bottom w:val="single" w:sz="8" w:space="0" w:color="000000"/>
              <w:right w:val="single" w:sz="8" w:space="0" w:color="auto"/>
            </w:tcBorders>
            <w:shd w:val="clear" w:color="auto" w:fill="auto"/>
            <w:vAlign w:val="center"/>
            <w:hideMark/>
          </w:tcPr>
          <w:p w14:paraId="57C78961" w14:textId="77777777" w:rsidR="006F55AC" w:rsidRPr="009B5A18" w:rsidRDefault="006F55AC" w:rsidP="006F55AC">
            <w:pPr>
              <w:jc w:val="center"/>
              <w:rPr>
                <w:rFonts w:ascii="Tahoma" w:hAnsi="Tahoma" w:cs="Tahoma"/>
                <w:sz w:val="18"/>
                <w:szCs w:val="18"/>
                <w:lang w:val="sr-Latn-RS" w:eastAsia="sr-Latn-RS"/>
              </w:rPr>
            </w:pPr>
            <w:r w:rsidRPr="009B5A18">
              <w:rPr>
                <w:rFonts w:ascii="Tahoma" w:hAnsi="Tahoma" w:cs="Tahoma"/>
                <w:sz w:val="18"/>
                <w:szCs w:val="18"/>
                <w:lang w:val="sr-Cyrl-CS" w:eastAsia="sr-Latn-RS"/>
              </w:rPr>
              <w:t>2</w:t>
            </w:r>
          </w:p>
        </w:tc>
        <w:tc>
          <w:tcPr>
            <w:tcW w:w="4268" w:type="dxa"/>
            <w:vMerge w:val="restart"/>
            <w:tcBorders>
              <w:top w:val="nil"/>
              <w:left w:val="single" w:sz="8" w:space="0" w:color="auto"/>
              <w:bottom w:val="single" w:sz="8" w:space="0" w:color="000000"/>
              <w:right w:val="single" w:sz="8" w:space="0" w:color="auto"/>
            </w:tcBorders>
            <w:shd w:val="clear" w:color="auto" w:fill="auto"/>
            <w:hideMark/>
          </w:tcPr>
          <w:p w14:paraId="06886402" w14:textId="77777777" w:rsidR="006F55AC" w:rsidRPr="009B5A18" w:rsidRDefault="006F55AC" w:rsidP="006F55AC">
            <w:pPr>
              <w:rPr>
                <w:rFonts w:ascii="Tahoma" w:hAnsi="Tahoma" w:cs="Tahoma"/>
                <w:sz w:val="18"/>
                <w:szCs w:val="18"/>
                <w:lang w:val="sr-Latn-RS" w:eastAsia="sr-Latn-RS"/>
              </w:rPr>
            </w:pPr>
            <w:r w:rsidRPr="009B5A18">
              <w:rPr>
                <w:rFonts w:ascii="Tahoma" w:hAnsi="Tahoma" w:cs="Tahoma"/>
                <w:sz w:val="18"/>
                <w:szCs w:val="18"/>
              </w:rPr>
              <w:t>Rad medicinske sestre u Ambulanti Rafinerije nafte Brod od 07,00 do 15,00 časova</w:t>
            </w:r>
          </w:p>
          <w:p w14:paraId="1CEE3D82" w14:textId="41697A5F" w:rsidR="006F55AC" w:rsidRPr="009B5A18" w:rsidRDefault="006F55AC" w:rsidP="006F55AC">
            <w:pPr>
              <w:rPr>
                <w:rFonts w:ascii="Tahoma" w:hAnsi="Tahoma" w:cs="Tahoma"/>
                <w:sz w:val="18"/>
                <w:szCs w:val="18"/>
                <w:lang w:val="sr-Latn-RS" w:eastAsia="sr-Latn-RS"/>
              </w:rPr>
            </w:pPr>
          </w:p>
        </w:tc>
        <w:tc>
          <w:tcPr>
            <w:tcW w:w="977" w:type="dxa"/>
            <w:vMerge w:val="restart"/>
            <w:tcBorders>
              <w:top w:val="nil"/>
              <w:left w:val="single" w:sz="8" w:space="0" w:color="auto"/>
              <w:bottom w:val="single" w:sz="8" w:space="0" w:color="000000"/>
              <w:right w:val="single" w:sz="8" w:space="0" w:color="auto"/>
            </w:tcBorders>
            <w:shd w:val="clear" w:color="auto" w:fill="auto"/>
            <w:vAlign w:val="center"/>
          </w:tcPr>
          <w:p w14:paraId="7ABA73F2" w14:textId="3A11BE30" w:rsidR="006F55AC" w:rsidRPr="009B5A18" w:rsidRDefault="006F55AC" w:rsidP="006F55AC">
            <w:pPr>
              <w:jc w:val="center"/>
              <w:rPr>
                <w:rFonts w:ascii="Tahoma" w:hAnsi="Tahoma" w:cs="Tahoma"/>
                <w:sz w:val="18"/>
                <w:szCs w:val="18"/>
                <w:lang w:val="sr-Cyrl-RS" w:eastAsia="sr-Latn-RS"/>
              </w:rPr>
            </w:pPr>
            <w:r w:rsidRPr="009B5A18">
              <w:rPr>
                <w:rFonts w:ascii="Tahoma" w:hAnsi="Tahoma" w:cs="Tahoma"/>
                <w:sz w:val="18"/>
                <w:szCs w:val="18"/>
                <w:lang w:val="sr-Latn-RS" w:eastAsia="sr-Latn-RS"/>
              </w:rPr>
              <w:t>mjesec</w:t>
            </w:r>
            <w:r w:rsidRPr="009B5A18">
              <w:rPr>
                <w:rFonts w:ascii="Tahoma" w:hAnsi="Tahoma" w:cs="Tahoma"/>
                <w:sz w:val="18"/>
                <w:szCs w:val="18"/>
                <w:lang w:val="sr-Cyrl-RS" w:eastAsia="sr-Latn-RS"/>
              </w:rPr>
              <w:t xml:space="preserve"> </w:t>
            </w:r>
          </w:p>
        </w:tc>
        <w:tc>
          <w:tcPr>
            <w:tcW w:w="1073" w:type="dxa"/>
            <w:vMerge w:val="restart"/>
            <w:tcBorders>
              <w:top w:val="nil"/>
              <w:left w:val="single" w:sz="8" w:space="0" w:color="auto"/>
              <w:bottom w:val="single" w:sz="8" w:space="0" w:color="000000"/>
              <w:right w:val="single" w:sz="8" w:space="0" w:color="auto"/>
            </w:tcBorders>
            <w:shd w:val="clear" w:color="auto" w:fill="auto"/>
            <w:vAlign w:val="center"/>
          </w:tcPr>
          <w:p w14:paraId="5DFF154E" w14:textId="77777777" w:rsidR="006F55AC" w:rsidRPr="009B5A18" w:rsidRDefault="006F55AC" w:rsidP="006F55AC">
            <w:pPr>
              <w:jc w:val="center"/>
              <w:rPr>
                <w:rFonts w:ascii="Tahoma" w:hAnsi="Tahoma" w:cs="Tahoma"/>
                <w:sz w:val="18"/>
                <w:szCs w:val="18"/>
                <w:lang w:val="sr-Cyrl-RS" w:eastAsia="sr-Latn-RS"/>
              </w:rPr>
            </w:pPr>
            <w:r w:rsidRPr="009B5A18">
              <w:rPr>
                <w:rFonts w:ascii="Tahoma" w:hAnsi="Tahoma" w:cs="Tahoma"/>
                <w:sz w:val="18"/>
                <w:szCs w:val="18"/>
                <w:lang w:val="sr-Cyrl-RS" w:eastAsia="sr-Latn-RS"/>
              </w:rPr>
              <w:t>12</w:t>
            </w:r>
          </w:p>
        </w:tc>
        <w:tc>
          <w:tcPr>
            <w:tcW w:w="1542" w:type="dxa"/>
            <w:vMerge w:val="restart"/>
            <w:tcBorders>
              <w:top w:val="nil"/>
              <w:left w:val="single" w:sz="8" w:space="0" w:color="auto"/>
              <w:bottom w:val="single" w:sz="8" w:space="0" w:color="000000"/>
              <w:right w:val="single" w:sz="8" w:space="0" w:color="auto"/>
            </w:tcBorders>
            <w:shd w:val="clear" w:color="auto" w:fill="auto"/>
            <w:vAlign w:val="center"/>
          </w:tcPr>
          <w:p w14:paraId="1DE13E0F" w14:textId="06243112" w:rsidR="006F55AC" w:rsidRPr="00666AD6" w:rsidRDefault="006F55AC" w:rsidP="006F55AC">
            <w:pPr>
              <w:jc w:val="center"/>
              <w:rPr>
                <w:rFonts w:ascii="Tahoma" w:hAnsi="Tahoma" w:cs="Tahoma"/>
                <w:sz w:val="18"/>
                <w:szCs w:val="18"/>
                <w:lang w:val="sr-Latn-RS" w:eastAsia="sr-Latn-RS"/>
              </w:rPr>
            </w:pPr>
          </w:p>
        </w:tc>
        <w:tc>
          <w:tcPr>
            <w:tcW w:w="1684" w:type="dxa"/>
            <w:vMerge w:val="restart"/>
            <w:tcBorders>
              <w:top w:val="nil"/>
              <w:left w:val="single" w:sz="8" w:space="0" w:color="auto"/>
              <w:bottom w:val="single" w:sz="8" w:space="0" w:color="000000"/>
              <w:right w:val="single" w:sz="8" w:space="0" w:color="auto"/>
            </w:tcBorders>
            <w:shd w:val="clear" w:color="auto" w:fill="auto"/>
            <w:vAlign w:val="center"/>
          </w:tcPr>
          <w:p w14:paraId="65168E6D" w14:textId="5EDE02F4" w:rsidR="006F55AC" w:rsidRPr="00666AD6" w:rsidRDefault="006F55AC" w:rsidP="006F55AC">
            <w:pPr>
              <w:jc w:val="center"/>
              <w:rPr>
                <w:rFonts w:ascii="Tahoma" w:hAnsi="Tahoma" w:cs="Tahoma"/>
                <w:sz w:val="18"/>
                <w:szCs w:val="18"/>
                <w:lang w:val="sr-Latn-RS" w:eastAsia="sr-Latn-RS"/>
              </w:rPr>
            </w:pPr>
          </w:p>
        </w:tc>
      </w:tr>
      <w:tr w:rsidR="006F55AC" w:rsidRPr="009B5A18" w14:paraId="7308B349" w14:textId="77777777" w:rsidTr="00EB4D2D">
        <w:trPr>
          <w:trHeight w:val="453"/>
        </w:trPr>
        <w:tc>
          <w:tcPr>
            <w:tcW w:w="677" w:type="dxa"/>
            <w:vMerge/>
            <w:tcBorders>
              <w:top w:val="nil"/>
              <w:left w:val="single" w:sz="8" w:space="0" w:color="auto"/>
              <w:bottom w:val="single" w:sz="8" w:space="0" w:color="000000"/>
              <w:right w:val="single" w:sz="8" w:space="0" w:color="auto"/>
            </w:tcBorders>
            <w:vAlign w:val="center"/>
            <w:hideMark/>
          </w:tcPr>
          <w:p w14:paraId="46842E93" w14:textId="77777777" w:rsidR="006F55AC" w:rsidRPr="009B5A18" w:rsidRDefault="006F55AC" w:rsidP="006F55AC">
            <w:pPr>
              <w:rPr>
                <w:rFonts w:ascii="Tahoma" w:hAnsi="Tahoma" w:cs="Tahoma"/>
                <w:sz w:val="18"/>
                <w:szCs w:val="18"/>
                <w:lang w:val="sr-Latn-RS" w:eastAsia="sr-Latn-RS"/>
              </w:rPr>
            </w:pPr>
          </w:p>
        </w:tc>
        <w:tc>
          <w:tcPr>
            <w:tcW w:w="4268" w:type="dxa"/>
            <w:vMerge/>
            <w:tcBorders>
              <w:top w:val="nil"/>
              <w:left w:val="single" w:sz="8" w:space="0" w:color="auto"/>
              <w:bottom w:val="single" w:sz="8" w:space="0" w:color="000000"/>
              <w:right w:val="single" w:sz="8" w:space="0" w:color="auto"/>
            </w:tcBorders>
            <w:hideMark/>
          </w:tcPr>
          <w:p w14:paraId="57FBAA6C" w14:textId="77777777" w:rsidR="006F55AC" w:rsidRPr="009B5A18" w:rsidRDefault="006F55AC" w:rsidP="006F55AC">
            <w:pPr>
              <w:rPr>
                <w:rFonts w:ascii="Tahoma" w:hAnsi="Tahoma" w:cs="Tahoma"/>
                <w:sz w:val="18"/>
                <w:szCs w:val="18"/>
                <w:lang w:val="sr-Latn-RS" w:eastAsia="sr-Latn-RS"/>
              </w:rPr>
            </w:pPr>
          </w:p>
        </w:tc>
        <w:tc>
          <w:tcPr>
            <w:tcW w:w="977" w:type="dxa"/>
            <w:vMerge/>
            <w:tcBorders>
              <w:top w:val="nil"/>
              <w:left w:val="single" w:sz="8" w:space="0" w:color="auto"/>
              <w:bottom w:val="single" w:sz="8" w:space="0" w:color="000000"/>
              <w:right w:val="single" w:sz="8" w:space="0" w:color="auto"/>
            </w:tcBorders>
            <w:vAlign w:val="center"/>
          </w:tcPr>
          <w:p w14:paraId="6CC5D616" w14:textId="77777777" w:rsidR="006F55AC" w:rsidRPr="009B5A18" w:rsidRDefault="006F55AC" w:rsidP="006F55AC">
            <w:pPr>
              <w:rPr>
                <w:rFonts w:ascii="Tahoma" w:hAnsi="Tahoma" w:cs="Tahoma"/>
                <w:sz w:val="18"/>
                <w:szCs w:val="18"/>
                <w:lang w:val="sr-Latn-RS" w:eastAsia="sr-Latn-RS"/>
              </w:rPr>
            </w:pPr>
          </w:p>
        </w:tc>
        <w:tc>
          <w:tcPr>
            <w:tcW w:w="1073" w:type="dxa"/>
            <w:vMerge/>
            <w:tcBorders>
              <w:top w:val="nil"/>
              <w:left w:val="single" w:sz="8" w:space="0" w:color="auto"/>
              <w:bottom w:val="single" w:sz="8" w:space="0" w:color="000000"/>
              <w:right w:val="single" w:sz="8" w:space="0" w:color="auto"/>
            </w:tcBorders>
            <w:vAlign w:val="center"/>
          </w:tcPr>
          <w:p w14:paraId="7CB2F68F" w14:textId="77777777" w:rsidR="006F55AC" w:rsidRPr="009B5A18" w:rsidRDefault="006F55AC" w:rsidP="006F55AC">
            <w:pPr>
              <w:rPr>
                <w:rFonts w:ascii="Tahoma" w:hAnsi="Tahoma" w:cs="Tahoma"/>
                <w:sz w:val="18"/>
                <w:szCs w:val="18"/>
                <w:lang w:val="sr-Latn-RS" w:eastAsia="sr-Latn-RS"/>
              </w:rPr>
            </w:pPr>
          </w:p>
        </w:tc>
        <w:tc>
          <w:tcPr>
            <w:tcW w:w="1542" w:type="dxa"/>
            <w:vMerge/>
            <w:tcBorders>
              <w:top w:val="nil"/>
              <w:left w:val="single" w:sz="8" w:space="0" w:color="auto"/>
              <w:bottom w:val="single" w:sz="8" w:space="0" w:color="000000"/>
              <w:right w:val="single" w:sz="8" w:space="0" w:color="auto"/>
            </w:tcBorders>
            <w:vAlign w:val="center"/>
          </w:tcPr>
          <w:p w14:paraId="78A9D3CB" w14:textId="77777777" w:rsidR="006F55AC" w:rsidRPr="009B5A18" w:rsidRDefault="006F55AC" w:rsidP="006F55AC">
            <w:pPr>
              <w:rPr>
                <w:rFonts w:ascii="Tahoma" w:hAnsi="Tahoma" w:cs="Tahoma"/>
                <w:sz w:val="18"/>
                <w:szCs w:val="18"/>
                <w:lang w:val="sr-Latn-RS" w:eastAsia="sr-Latn-RS"/>
              </w:rPr>
            </w:pPr>
          </w:p>
        </w:tc>
        <w:tc>
          <w:tcPr>
            <w:tcW w:w="1684" w:type="dxa"/>
            <w:vMerge/>
            <w:tcBorders>
              <w:top w:val="nil"/>
              <w:left w:val="single" w:sz="8" w:space="0" w:color="auto"/>
              <w:bottom w:val="single" w:sz="8" w:space="0" w:color="000000"/>
              <w:right w:val="single" w:sz="8" w:space="0" w:color="auto"/>
            </w:tcBorders>
            <w:vAlign w:val="center"/>
          </w:tcPr>
          <w:p w14:paraId="262EF8BA" w14:textId="77777777" w:rsidR="006F55AC" w:rsidRPr="009B5A18" w:rsidRDefault="006F55AC" w:rsidP="006F55AC">
            <w:pPr>
              <w:rPr>
                <w:rFonts w:ascii="Tahoma" w:hAnsi="Tahoma" w:cs="Tahoma"/>
                <w:sz w:val="18"/>
                <w:szCs w:val="18"/>
                <w:lang w:val="sr-Latn-RS" w:eastAsia="sr-Latn-RS"/>
              </w:rPr>
            </w:pPr>
          </w:p>
        </w:tc>
      </w:tr>
      <w:tr w:rsidR="006F55AC" w:rsidRPr="009B5A18" w14:paraId="79E734BB" w14:textId="77777777" w:rsidTr="004E3CB0">
        <w:trPr>
          <w:trHeight w:val="1699"/>
        </w:trPr>
        <w:tc>
          <w:tcPr>
            <w:tcW w:w="677" w:type="dxa"/>
            <w:tcBorders>
              <w:top w:val="nil"/>
              <w:left w:val="single" w:sz="8" w:space="0" w:color="auto"/>
              <w:bottom w:val="single" w:sz="4" w:space="0" w:color="auto"/>
              <w:right w:val="single" w:sz="8" w:space="0" w:color="auto"/>
            </w:tcBorders>
            <w:shd w:val="clear" w:color="auto" w:fill="auto"/>
            <w:vAlign w:val="center"/>
            <w:hideMark/>
          </w:tcPr>
          <w:p w14:paraId="2FD2EECF" w14:textId="77777777" w:rsidR="006F55AC" w:rsidRPr="009B5A18" w:rsidRDefault="006F55AC" w:rsidP="006F55AC">
            <w:pPr>
              <w:jc w:val="center"/>
              <w:rPr>
                <w:rFonts w:ascii="Tahoma" w:hAnsi="Tahoma" w:cs="Tahoma"/>
                <w:sz w:val="18"/>
                <w:szCs w:val="18"/>
                <w:lang w:val="sr-Cyrl-RS" w:eastAsia="sr-Latn-RS"/>
              </w:rPr>
            </w:pPr>
            <w:r w:rsidRPr="009B5A18">
              <w:rPr>
                <w:rFonts w:ascii="Tahoma" w:hAnsi="Tahoma" w:cs="Tahoma"/>
                <w:sz w:val="18"/>
                <w:szCs w:val="18"/>
                <w:lang w:val="sr-Cyrl-RS" w:eastAsia="sr-Latn-RS"/>
              </w:rPr>
              <w:t>3.</w:t>
            </w:r>
          </w:p>
        </w:tc>
        <w:tc>
          <w:tcPr>
            <w:tcW w:w="4268" w:type="dxa"/>
            <w:tcBorders>
              <w:top w:val="nil"/>
              <w:left w:val="nil"/>
              <w:bottom w:val="single" w:sz="4" w:space="0" w:color="auto"/>
              <w:right w:val="single" w:sz="8" w:space="0" w:color="auto"/>
            </w:tcBorders>
            <w:shd w:val="clear" w:color="auto" w:fill="auto"/>
            <w:hideMark/>
          </w:tcPr>
          <w:p w14:paraId="4A203545" w14:textId="192C9AFA" w:rsidR="006F55AC" w:rsidRPr="009B5A18" w:rsidRDefault="00F517CC" w:rsidP="00F517CC">
            <w:pPr>
              <w:rPr>
                <w:rFonts w:ascii="Tahoma" w:hAnsi="Tahoma" w:cs="Tahoma"/>
                <w:sz w:val="18"/>
                <w:szCs w:val="18"/>
                <w:lang w:val="sr-Latn-RS" w:eastAsia="sr-Latn-RS"/>
              </w:rPr>
            </w:pPr>
            <w:r>
              <w:rPr>
                <w:rFonts w:ascii="Tahoma" w:hAnsi="Tahoma" w:cs="Tahoma"/>
                <w:sz w:val="18"/>
                <w:szCs w:val="18"/>
                <w:lang w:val="sr-Latn-RS"/>
              </w:rPr>
              <w:t>Svakodnevno m</w:t>
            </w:r>
            <w:r>
              <w:rPr>
                <w:rFonts w:ascii="Tahoma" w:hAnsi="Tahoma" w:cs="Tahoma"/>
                <w:sz w:val="18"/>
                <w:szCs w:val="18"/>
              </w:rPr>
              <w:t>jerenje pritiska vozačima</w:t>
            </w:r>
            <w:r w:rsidR="006F55AC" w:rsidRPr="009B5A18">
              <w:rPr>
                <w:rFonts w:ascii="Tahoma" w:hAnsi="Tahoma" w:cs="Tahoma"/>
                <w:sz w:val="18"/>
                <w:szCs w:val="18"/>
              </w:rPr>
              <w:t xml:space="preserve"> u prostorijama Ambulante </w:t>
            </w:r>
            <w:r>
              <w:rPr>
                <w:rFonts w:ascii="Tahoma" w:hAnsi="Tahoma" w:cs="Tahoma"/>
                <w:sz w:val="18"/>
                <w:szCs w:val="18"/>
                <w:lang w:val="sr-Latn-RS"/>
              </w:rPr>
              <w:t>„</w:t>
            </w:r>
            <w:r w:rsidR="006F55AC" w:rsidRPr="009B5A18">
              <w:rPr>
                <w:rFonts w:ascii="Tahoma" w:hAnsi="Tahoma" w:cs="Tahoma"/>
                <w:sz w:val="18"/>
                <w:szCs w:val="18"/>
              </w:rPr>
              <w:t>Raf</w:t>
            </w:r>
            <w:r>
              <w:rPr>
                <w:rFonts w:ascii="Tahoma" w:hAnsi="Tahoma" w:cs="Tahoma"/>
                <w:sz w:val="18"/>
                <w:szCs w:val="18"/>
                <w:lang w:val="sr-Latn-RS"/>
              </w:rPr>
              <w:t xml:space="preserve">inerija </w:t>
            </w:r>
            <w:r w:rsidR="006F55AC" w:rsidRPr="009B5A18">
              <w:rPr>
                <w:rFonts w:ascii="Tahoma" w:hAnsi="Tahoma" w:cs="Tahoma"/>
                <w:sz w:val="18"/>
                <w:szCs w:val="18"/>
              </w:rPr>
              <w:t>nafte Brod</w:t>
            </w:r>
            <w:r>
              <w:rPr>
                <w:rFonts w:ascii="Tahoma" w:hAnsi="Tahoma" w:cs="Tahoma"/>
                <w:sz w:val="18"/>
                <w:szCs w:val="18"/>
                <w:lang w:val="sr-Latn-RS"/>
              </w:rPr>
              <w:t>’’ a.d.</w:t>
            </w:r>
            <w:r w:rsidR="005D5FF6">
              <w:rPr>
                <w:rFonts w:ascii="Tahoma" w:hAnsi="Tahoma" w:cs="Tahoma"/>
                <w:sz w:val="18"/>
                <w:szCs w:val="18"/>
                <w:lang w:val="sr-Cyrl-RS"/>
              </w:rPr>
              <w:t xml:space="preserve"> (svakim radnim danom</w:t>
            </w:r>
            <w:r w:rsidR="005D5FF6">
              <w:rPr>
                <w:rFonts w:ascii="Tahoma" w:hAnsi="Tahoma" w:cs="Tahoma"/>
                <w:sz w:val="18"/>
                <w:szCs w:val="18"/>
                <w:lang w:val="sr-Latn-RS"/>
              </w:rPr>
              <w:t>)</w:t>
            </w:r>
            <w:r>
              <w:rPr>
                <w:rFonts w:ascii="Tahoma" w:hAnsi="Tahoma" w:cs="Tahoma"/>
                <w:sz w:val="18"/>
                <w:szCs w:val="18"/>
                <w:lang w:val="sr-Latn-RS"/>
              </w:rPr>
              <w:t xml:space="preserve"> i prostorijama službe hitne pomoći Doma zdravlja Brod</w:t>
            </w:r>
            <w:r w:rsidR="006F55AC" w:rsidRPr="009B5A18">
              <w:rPr>
                <w:rFonts w:ascii="Tahoma" w:hAnsi="Tahoma" w:cs="Tahoma"/>
                <w:sz w:val="18"/>
                <w:szCs w:val="18"/>
              </w:rPr>
              <w:t xml:space="preserve"> </w:t>
            </w:r>
            <w:r w:rsidR="005D5FF6">
              <w:rPr>
                <w:rFonts w:ascii="Tahoma" w:hAnsi="Tahoma" w:cs="Tahoma"/>
                <w:sz w:val="18"/>
                <w:szCs w:val="18"/>
                <w:lang w:val="sr-Latn-RS"/>
              </w:rPr>
              <w:t xml:space="preserve">(vikend i praznici) </w:t>
            </w:r>
            <w:r w:rsidR="006F55AC" w:rsidRPr="009B5A18">
              <w:rPr>
                <w:rFonts w:ascii="Tahoma" w:hAnsi="Tahoma" w:cs="Tahoma"/>
                <w:sz w:val="18"/>
                <w:szCs w:val="18"/>
              </w:rPr>
              <w:t>uz ažurno vođenje evidencije o datumima mjerenja pritiska i potpisom radnika koji koristi navedenu uslugu (potpis radnika je potreban nakon svakog obavljenog mjerenja pritiska zajedno sa datumom mjerenja)</w:t>
            </w:r>
          </w:p>
        </w:tc>
        <w:tc>
          <w:tcPr>
            <w:tcW w:w="977" w:type="dxa"/>
            <w:tcBorders>
              <w:top w:val="nil"/>
              <w:left w:val="nil"/>
              <w:bottom w:val="single" w:sz="4" w:space="0" w:color="auto"/>
              <w:right w:val="single" w:sz="8" w:space="0" w:color="auto"/>
            </w:tcBorders>
            <w:shd w:val="clear" w:color="auto" w:fill="auto"/>
            <w:vAlign w:val="center"/>
          </w:tcPr>
          <w:p w14:paraId="50A86923" w14:textId="757C4B5F" w:rsidR="006F55AC" w:rsidRPr="009B5A18" w:rsidRDefault="006F55AC" w:rsidP="006F55AC">
            <w:pPr>
              <w:jc w:val="center"/>
              <w:rPr>
                <w:rFonts w:ascii="Tahoma" w:hAnsi="Tahoma" w:cs="Tahoma"/>
                <w:sz w:val="18"/>
                <w:szCs w:val="18"/>
                <w:lang w:val="sr-Latn-RS" w:eastAsia="sr-Latn-RS"/>
              </w:rPr>
            </w:pPr>
            <w:r w:rsidRPr="009B5A18">
              <w:rPr>
                <w:rFonts w:ascii="Tahoma" w:hAnsi="Tahoma" w:cs="Tahoma"/>
                <w:sz w:val="18"/>
                <w:szCs w:val="18"/>
                <w:lang w:val="sr-Latn-RS" w:eastAsia="sr-Latn-RS"/>
              </w:rPr>
              <w:t>dan</w:t>
            </w:r>
          </w:p>
        </w:tc>
        <w:tc>
          <w:tcPr>
            <w:tcW w:w="1073" w:type="dxa"/>
            <w:tcBorders>
              <w:top w:val="nil"/>
              <w:left w:val="nil"/>
              <w:bottom w:val="single" w:sz="4" w:space="0" w:color="auto"/>
              <w:right w:val="nil"/>
            </w:tcBorders>
            <w:shd w:val="clear" w:color="auto" w:fill="auto"/>
            <w:vAlign w:val="center"/>
          </w:tcPr>
          <w:p w14:paraId="2417DED3" w14:textId="20B87A24" w:rsidR="006F55AC" w:rsidRPr="009B5A18" w:rsidRDefault="00F517CC" w:rsidP="006F55AC">
            <w:pPr>
              <w:jc w:val="center"/>
              <w:rPr>
                <w:rFonts w:ascii="Tahoma" w:hAnsi="Tahoma" w:cs="Tahoma"/>
                <w:sz w:val="18"/>
                <w:szCs w:val="18"/>
                <w:lang w:val="sr-Latn-RS" w:eastAsia="sr-Latn-RS"/>
              </w:rPr>
            </w:pPr>
            <w:r>
              <w:rPr>
                <w:rFonts w:ascii="Tahoma" w:hAnsi="Tahoma" w:cs="Tahoma"/>
                <w:sz w:val="18"/>
                <w:szCs w:val="18"/>
                <w:lang w:val="sr-Cyrl-RS" w:eastAsia="sr-Latn-RS"/>
              </w:rPr>
              <w:t>365</w:t>
            </w:r>
          </w:p>
        </w:tc>
        <w:tc>
          <w:tcPr>
            <w:tcW w:w="1542" w:type="dxa"/>
            <w:tcBorders>
              <w:top w:val="nil"/>
              <w:left w:val="single" w:sz="8" w:space="0" w:color="auto"/>
              <w:bottom w:val="single" w:sz="4" w:space="0" w:color="auto"/>
              <w:right w:val="single" w:sz="8" w:space="0" w:color="auto"/>
            </w:tcBorders>
            <w:shd w:val="clear" w:color="auto" w:fill="auto"/>
            <w:vAlign w:val="center"/>
          </w:tcPr>
          <w:p w14:paraId="42CC0D68" w14:textId="364AF12F" w:rsidR="006F55AC" w:rsidRPr="00666AD6" w:rsidRDefault="006F55AC" w:rsidP="006F55AC">
            <w:pPr>
              <w:jc w:val="center"/>
              <w:rPr>
                <w:rFonts w:ascii="Tahoma" w:hAnsi="Tahoma" w:cs="Tahoma"/>
                <w:sz w:val="18"/>
                <w:szCs w:val="18"/>
                <w:lang w:val="sr-Latn-RS" w:eastAsia="sr-Latn-RS"/>
              </w:rPr>
            </w:pPr>
          </w:p>
        </w:tc>
        <w:tc>
          <w:tcPr>
            <w:tcW w:w="1684" w:type="dxa"/>
            <w:tcBorders>
              <w:top w:val="nil"/>
              <w:left w:val="nil"/>
              <w:bottom w:val="single" w:sz="4" w:space="0" w:color="auto"/>
              <w:right w:val="single" w:sz="8" w:space="0" w:color="auto"/>
            </w:tcBorders>
            <w:shd w:val="clear" w:color="auto" w:fill="auto"/>
            <w:vAlign w:val="center"/>
          </w:tcPr>
          <w:p w14:paraId="292B36EF" w14:textId="3FC9A851" w:rsidR="006F55AC" w:rsidRPr="00666AD6" w:rsidRDefault="006F55AC" w:rsidP="006F55AC">
            <w:pPr>
              <w:jc w:val="center"/>
              <w:rPr>
                <w:rFonts w:ascii="Tahoma" w:hAnsi="Tahoma" w:cs="Tahoma"/>
                <w:sz w:val="18"/>
                <w:szCs w:val="18"/>
                <w:lang w:val="sr-Latn-RS" w:eastAsia="sr-Latn-RS"/>
              </w:rPr>
            </w:pPr>
          </w:p>
        </w:tc>
      </w:tr>
      <w:tr w:rsidR="004E3CB0" w:rsidRPr="009B5A18" w14:paraId="6A47D585" w14:textId="77777777" w:rsidTr="004E3CB0">
        <w:trPr>
          <w:trHeight w:val="416"/>
        </w:trPr>
        <w:tc>
          <w:tcPr>
            <w:tcW w:w="677" w:type="dxa"/>
            <w:tcBorders>
              <w:top w:val="single" w:sz="4" w:space="0" w:color="auto"/>
              <w:left w:val="single" w:sz="8" w:space="0" w:color="auto"/>
              <w:bottom w:val="single" w:sz="8" w:space="0" w:color="auto"/>
              <w:right w:val="single" w:sz="8" w:space="0" w:color="auto"/>
            </w:tcBorders>
            <w:shd w:val="clear" w:color="auto" w:fill="auto"/>
            <w:vAlign w:val="center"/>
          </w:tcPr>
          <w:p w14:paraId="748A6E10" w14:textId="77777777" w:rsidR="004E3CB0" w:rsidRPr="009B5A18" w:rsidRDefault="004E3CB0" w:rsidP="006F55AC">
            <w:pPr>
              <w:jc w:val="center"/>
              <w:rPr>
                <w:rFonts w:ascii="Tahoma" w:hAnsi="Tahoma" w:cs="Tahoma"/>
                <w:sz w:val="18"/>
                <w:szCs w:val="18"/>
                <w:lang w:val="sr-Cyrl-RS" w:eastAsia="sr-Latn-RS"/>
              </w:rPr>
            </w:pPr>
          </w:p>
        </w:tc>
        <w:tc>
          <w:tcPr>
            <w:tcW w:w="4268" w:type="dxa"/>
            <w:tcBorders>
              <w:top w:val="single" w:sz="4" w:space="0" w:color="auto"/>
              <w:left w:val="nil"/>
              <w:bottom w:val="single" w:sz="8" w:space="0" w:color="auto"/>
              <w:right w:val="single" w:sz="8" w:space="0" w:color="auto"/>
            </w:tcBorders>
            <w:shd w:val="clear" w:color="auto" w:fill="auto"/>
          </w:tcPr>
          <w:p w14:paraId="7DAD496E" w14:textId="1AEB87C6" w:rsidR="004E3CB0" w:rsidRPr="00201B42" w:rsidRDefault="004E3CB0" w:rsidP="006F55AC">
            <w:pPr>
              <w:rPr>
                <w:rFonts w:ascii="Tahoma" w:hAnsi="Tahoma" w:cs="Tahoma"/>
                <w:b/>
                <w:sz w:val="18"/>
                <w:szCs w:val="18"/>
                <w:lang w:val="sr-Latn-RS"/>
              </w:rPr>
            </w:pPr>
            <w:r w:rsidRPr="00201B42">
              <w:rPr>
                <w:rFonts w:ascii="Tahoma" w:hAnsi="Tahoma" w:cs="Tahoma"/>
                <w:b/>
                <w:sz w:val="18"/>
                <w:szCs w:val="18"/>
                <w:lang w:val="sr-Latn-RS"/>
              </w:rPr>
              <w:t>Ukupno u KM bez PDV-a</w:t>
            </w:r>
          </w:p>
        </w:tc>
        <w:tc>
          <w:tcPr>
            <w:tcW w:w="977" w:type="dxa"/>
            <w:tcBorders>
              <w:top w:val="single" w:sz="4" w:space="0" w:color="auto"/>
              <w:left w:val="nil"/>
              <w:bottom w:val="single" w:sz="8" w:space="0" w:color="auto"/>
              <w:right w:val="single" w:sz="8" w:space="0" w:color="auto"/>
            </w:tcBorders>
            <w:shd w:val="clear" w:color="auto" w:fill="auto"/>
            <w:vAlign w:val="center"/>
          </w:tcPr>
          <w:p w14:paraId="7BE6F745" w14:textId="77777777" w:rsidR="004E3CB0" w:rsidRPr="009B5A18" w:rsidRDefault="004E3CB0" w:rsidP="006F55AC">
            <w:pPr>
              <w:jc w:val="center"/>
              <w:rPr>
                <w:rFonts w:ascii="Tahoma" w:hAnsi="Tahoma" w:cs="Tahoma"/>
                <w:sz w:val="18"/>
                <w:szCs w:val="18"/>
                <w:lang w:val="sr-Latn-RS" w:eastAsia="sr-Latn-RS"/>
              </w:rPr>
            </w:pPr>
          </w:p>
        </w:tc>
        <w:tc>
          <w:tcPr>
            <w:tcW w:w="1073" w:type="dxa"/>
            <w:tcBorders>
              <w:top w:val="single" w:sz="4" w:space="0" w:color="auto"/>
              <w:left w:val="nil"/>
              <w:bottom w:val="single" w:sz="8" w:space="0" w:color="auto"/>
              <w:right w:val="nil"/>
            </w:tcBorders>
            <w:shd w:val="clear" w:color="auto" w:fill="auto"/>
            <w:vAlign w:val="center"/>
          </w:tcPr>
          <w:p w14:paraId="66A90B13" w14:textId="77777777" w:rsidR="004E3CB0" w:rsidRPr="009B5A18" w:rsidRDefault="004E3CB0" w:rsidP="006F55AC">
            <w:pPr>
              <w:jc w:val="center"/>
              <w:rPr>
                <w:rFonts w:ascii="Tahoma" w:hAnsi="Tahoma" w:cs="Tahoma"/>
                <w:sz w:val="18"/>
                <w:szCs w:val="18"/>
                <w:lang w:val="sr-Cyrl-RS" w:eastAsia="sr-Latn-RS"/>
              </w:rPr>
            </w:pPr>
          </w:p>
        </w:tc>
        <w:tc>
          <w:tcPr>
            <w:tcW w:w="1542" w:type="dxa"/>
            <w:tcBorders>
              <w:top w:val="single" w:sz="4" w:space="0" w:color="auto"/>
              <w:left w:val="single" w:sz="8" w:space="0" w:color="auto"/>
              <w:bottom w:val="single" w:sz="8" w:space="0" w:color="auto"/>
              <w:right w:val="single" w:sz="8" w:space="0" w:color="auto"/>
            </w:tcBorders>
            <w:shd w:val="clear" w:color="auto" w:fill="auto"/>
            <w:vAlign w:val="center"/>
          </w:tcPr>
          <w:p w14:paraId="7E1ABF3A" w14:textId="77777777" w:rsidR="004E3CB0" w:rsidRDefault="004E3CB0" w:rsidP="006F55AC">
            <w:pPr>
              <w:jc w:val="center"/>
              <w:rPr>
                <w:rFonts w:ascii="Tahoma" w:hAnsi="Tahoma" w:cs="Tahoma"/>
                <w:sz w:val="18"/>
                <w:szCs w:val="18"/>
                <w:lang w:val="sr-Latn-RS" w:eastAsia="sr-Latn-RS"/>
              </w:rPr>
            </w:pPr>
          </w:p>
        </w:tc>
        <w:tc>
          <w:tcPr>
            <w:tcW w:w="1684" w:type="dxa"/>
            <w:tcBorders>
              <w:top w:val="single" w:sz="4" w:space="0" w:color="auto"/>
              <w:left w:val="nil"/>
              <w:bottom w:val="single" w:sz="8" w:space="0" w:color="auto"/>
              <w:right w:val="single" w:sz="8" w:space="0" w:color="auto"/>
            </w:tcBorders>
            <w:shd w:val="clear" w:color="auto" w:fill="auto"/>
            <w:vAlign w:val="center"/>
          </w:tcPr>
          <w:p w14:paraId="6327006A" w14:textId="74137608" w:rsidR="004E3CB0" w:rsidRDefault="004E3CB0" w:rsidP="006F55AC">
            <w:pPr>
              <w:jc w:val="center"/>
              <w:rPr>
                <w:rFonts w:ascii="Tahoma" w:hAnsi="Tahoma" w:cs="Tahoma"/>
                <w:sz w:val="18"/>
                <w:szCs w:val="18"/>
                <w:lang w:val="sr-Latn-RS" w:eastAsia="sr-Latn-RS"/>
              </w:rPr>
            </w:pPr>
          </w:p>
        </w:tc>
      </w:tr>
    </w:tbl>
    <w:p w14:paraId="267C7B77" w14:textId="77777777" w:rsidR="004E3CB0" w:rsidRDefault="004E3CB0" w:rsidP="006F55AC">
      <w:pPr>
        <w:rPr>
          <w:rFonts w:ascii="Tahoma" w:hAnsi="Tahoma" w:cs="Tahoma"/>
          <w:sz w:val="18"/>
          <w:szCs w:val="18"/>
          <w:lang w:val="sr-Cyrl-CS"/>
        </w:rPr>
      </w:pPr>
    </w:p>
    <w:p w14:paraId="25F0F862" w14:textId="77777777" w:rsidR="004E3CB0" w:rsidRDefault="004E3CB0" w:rsidP="006F55AC">
      <w:pPr>
        <w:rPr>
          <w:rFonts w:ascii="Tahoma" w:hAnsi="Tahoma" w:cs="Tahoma"/>
          <w:sz w:val="18"/>
          <w:szCs w:val="18"/>
          <w:lang w:val="sr-Cyrl-CS"/>
        </w:rPr>
      </w:pPr>
    </w:p>
    <w:p w14:paraId="44331798" w14:textId="4282F35A" w:rsidR="006F55AC" w:rsidRPr="009B5A18" w:rsidRDefault="006F55AC" w:rsidP="006F55AC">
      <w:pPr>
        <w:rPr>
          <w:rFonts w:ascii="Tahoma" w:hAnsi="Tahoma" w:cs="Tahoma"/>
          <w:sz w:val="18"/>
          <w:szCs w:val="18"/>
          <w:lang w:val="sr-Cyrl-CS"/>
        </w:rPr>
      </w:pPr>
      <w:r w:rsidRPr="009B5A18">
        <w:rPr>
          <w:rFonts w:ascii="Tahoma" w:hAnsi="Tahoma" w:cs="Tahoma"/>
          <w:sz w:val="18"/>
          <w:szCs w:val="18"/>
          <w:lang w:val="sr-Cyrl-CS"/>
        </w:rPr>
        <w:t>Svakodnev</w:t>
      </w:r>
      <w:r w:rsidR="00F517CC">
        <w:rPr>
          <w:rFonts w:ascii="Tahoma" w:hAnsi="Tahoma" w:cs="Tahoma"/>
          <w:sz w:val="18"/>
          <w:szCs w:val="18"/>
          <w:lang w:val="sr-Cyrl-CS"/>
        </w:rPr>
        <w:t>no mjerenje pritiska vozačima uz</w:t>
      </w:r>
      <w:r w:rsidRPr="009B5A18">
        <w:rPr>
          <w:rFonts w:ascii="Tahoma" w:hAnsi="Tahoma" w:cs="Tahoma"/>
          <w:sz w:val="18"/>
          <w:szCs w:val="18"/>
          <w:lang w:val="sr-Cyrl-CS"/>
        </w:rPr>
        <w:t xml:space="preserve"> ažurno </w:t>
      </w:r>
      <w:bookmarkStart w:id="4" w:name="_GoBack"/>
      <w:r w:rsidRPr="009B5A18">
        <w:rPr>
          <w:rFonts w:ascii="Tahoma" w:hAnsi="Tahoma" w:cs="Tahoma"/>
          <w:sz w:val="18"/>
          <w:szCs w:val="18"/>
          <w:lang w:val="sr-Cyrl-CS"/>
        </w:rPr>
        <w:t>vođenje evidencije o datumima mjerenja pritiska i potpisom radnika koji koristi navedenu uslugu (potpis radnika je potreban nakon svakog obavljenog mjerenja pritiska zajedno sa datumom mjerenja).</w:t>
      </w:r>
    </w:p>
    <w:p w14:paraId="2F4C0E1F" w14:textId="77777777" w:rsidR="006F55AC" w:rsidRPr="009B5A18" w:rsidRDefault="006F55AC" w:rsidP="006F55AC">
      <w:pPr>
        <w:rPr>
          <w:rFonts w:ascii="Tahoma" w:hAnsi="Tahoma" w:cs="Tahoma"/>
          <w:sz w:val="18"/>
          <w:szCs w:val="18"/>
          <w:lang w:val="sr-Cyrl-CS"/>
        </w:rPr>
      </w:pPr>
      <w:r w:rsidRPr="009B5A18">
        <w:rPr>
          <w:rFonts w:ascii="Tahoma" w:hAnsi="Tahoma" w:cs="Tahoma"/>
          <w:sz w:val="18"/>
          <w:szCs w:val="18"/>
          <w:lang w:val="sr-Cyrl-CS"/>
        </w:rPr>
        <w:t>Uz mjesečni račun za svakodnevno mjerenje pritiska dostavljati izvještaj doktora o zdravstvenom stanju radnika koji vrše ovu kontrolu, a u skladu sa važećim zakonskim i podzakonskim aktima. Postoji li kod nekog od radnika konstantna hipertenzija ili veće oscilacije između izmjerenih vrijednosti kao i potreba za liječenjem i uvođenjem terapije.</w:t>
      </w:r>
    </w:p>
    <w:p w14:paraId="41A0F728" w14:textId="12D654EB" w:rsidR="006F55AC" w:rsidRPr="009B5A18" w:rsidRDefault="006F55AC" w:rsidP="006F55AC">
      <w:pPr>
        <w:rPr>
          <w:rFonts w:ascii="Tahoma" w:hAnsi="Tahoma" w:cs="Tahoma"/>
          <w:sz w:val="18"/>
          <w:szCs w:val="18"/>
          <w:lang w:val="sr-Cyrl-CS"/>
        </w:rPr>
      </w:pPr>
      <w:r w:rsidRPr="009B5A18">
        <w:rPr>
          <w:rFonts w:ascii="Tahoma" w:hAnsi="Tahoma" w:cs="Tahoma"/>
          <w:sz w:val="18"/>
          <w:szCs w:val="18"/>
          <w:lang w:val="sr-Cyrl-CS"/>
        </w:rPr>
        <w:t>Uz mjesečni račun za svakodnevno mjerenje pritiska dostavljati evidenciju iz tačke.</w:t>
      </w:r>
    </w:p>
    <w:p w14:paraId="57368A87" w14:textId="77777777" w:rsidR="006F55AC" w:rsidRPr="009B5A18" w:rsidRDefault="006F55AC" w:rsidP="006F55AC">
      <w:pPr>
        <w:rPr>
          <w:rFonts w:ascii="Tahoma" w:hAnsi="Tahoma" w:cs="Tahoma"/>
          <w:sz w:val="18"/>
          <w:szCs w:val="18"/>
          <w:lang w:val="sr-Cyrl-CS"/>
        </w:rPr>
      </w:pPr>
    </w:p>
    <w:bookmarkEnd w:id="4"/>
    <w:p w14:paraId="626D4471" w14:textId="77777777" w:rsidR="006F55AC" w:rsidRPr="006F55AC" w:rsidRDefault="006F55AC" w:rsidP="006F55AC">
      <w:pPr>
        <w:rPr>
          <w:rFonts w:ascii="Tahoma" w:hAnsi="Tahoma" w:cs="Tahoma"/>
          <w:sz w:val="20"/>
          <w:szCs w:val="20"/>
          <w:lang w:val="sr-Cyrl-CS"/>
        </w:rPr>
      </w:pPr>
    </w:p>
    <w:bookmarkEnd w:id="2"/>
    <w:bookmarkEnd w:id="3"/>
    <w:p w14:paraId="7EF36107" w14:textId="6CC60A65" w:rsidR="000C425C" w:rsidRPr="00D74D89" w:rsidRDefault="00C318CC" w:rsidP="00DA7740">
      <w:pPr>
        <w:rPr>
          <w:rFonts w:ascii="Tahoma" w:hAnsi="Tahoma" w:cs="Tahoma"/>
          <w:b/>
          <w:sz w:val="20"/>
          <w:szCs w:val="20"/>
          <w:lang w:val="sr-Latn-CS"/>
        </w:rPr>
      </w:pPr>
      <w:r w:rsidRPr="00D74D89">
        <w:rPr>
          <w:rFonts w:ascii="Tahoma" w:hAnsi="Tahoma" w:cs="Tahoma"/>
          <w:sz w:val="20"/>
          <w:szCs w:val="20"/>
          <w:lang w:val="sr-Latn-CS"/>
        </w:rPr>
        <w:t xml:space="preserve">                                                                </w:t>
      </w:r>
      <w:bookmarkEnd w:id="0"/>
      <w:bookmarkEnd w:id="1"/>
    </w:p>
    <w:tbl>
      <w:tblPr>
        <w:tblW w:w="10980" w:type="dxa"/>
        <w:jc w:val="center"/>
        <w:tblLayout w:type="fixed"/>
        <w:tblCellMar>
          <w:left w:w="142" w:type="dxa"/>
          <w:right w:w="142" w:type="dxa"/>
        </w:tblCellMar>
        <w:tblLook w:val="0000" w:firstRow="0" w:lastRow="0" w:firstColumn="0" w:lastColumn="0" w:noHBand="0" w:noVBand="0"/>
      </w:tblPr>
      <w:tblGrid>
        <w:gridCol w:w="5490"/>
        <w:gridCol w:w="5490"/>
      </w:tblGrid>
      <w:tr w:rsidR="000C425C" w:rsidRPr="00504EBF" w14:paraId="4EE47596" w14:textId="77777777" w:rsidTr="00BC3E91">
        <w:trPr>
          <w:jc w:val="center"/>
        </w:trPr>
        <w:tc>
          <w:tcPr>
            <w:tcW w:w="5490" w:type="dxa"/>
          </w:tcPr>
          <w:p w14:paraId="59DE3EA8" w14:textId="1D349174" w:rsidR="000C425C" w:rsidRPr="00201B42" w:rsidRDefault="00D94538" w:rsidP="001E70CF">
            <w:pPr>
              <w:snapToGrid w:val="0"/>
              <w:jc w:val="both"/>
              <w:rPr>
                <w:rFonts w:ascii="Tahoma" w:hAnsi="Tahoma" w:cs="Tahoma"/>
                <w:b/>
                <w:noProof/>
                <w:sz w:val="18"/>
                <w:szCs w:val="18"/>
                <w:lang w:val="sr-Cyrl-RS"/>
              </w:rPr>
            </w:pPr>
            <w:r w:rsidRPr="00201B42">
              <w:rPr>
                <w:rFonts w:ascii="Tahoma" w:hAnsi="Tahoma" w:cs="Tahoma"/>
                <w:b/>
                <w:noProof/>
                <w:sz w:val="18"/>
                <w:szCs w:val="18"/>
                <w:lang w:val="sr-Cyrl-RS"/>
              </w:rPr>
              <w:t xml:space="preserve"> </w:t>
            </w:r>
          </w:p>
          <w:p w14:paraId="3E168946" w14:textId="4293B9B7" w:rsidR="000C425C" w:rsidRPr="00201B42" w:rsidRDefault="00B86A30" w:rsidP="001E70CF">
            <w:pPr>
              <w:snapToGrid w:val="0"/>
              <w:jc w:val="both"/>
              <w:rPr>
                <w:rFonts w:ascii="Tahoma" w:hAnsi="Tahoma" w:cs="Tahoma"/>
                <w:b/>
                <w:noProof/>
                <w:sz w:val="18"/>
                <w:szCs w:val="18"/>
                <w:lang w:val="sr-Latn-BA"/>
              </w:rPr>
            </w:pPr>
            <w:r w:rsidRPr="00201B42">
              <w:rPr>
                <w:rFonts w:ascii="Tahoma" w:hAnsi="Tahoma" w:cs="Tahoma"/>
                <w:b/>
                <w:noProof/>
                <w:sz w:val="18"/>
                <w:szCs w:val="18"/>
                <w:lang w:val="sr-Latn-BA"/>
              </w:rPr>
              <w:t xml:space="preserve">    </w:t>
            </w:r>
            <w:r w:rsidR="00E76FEA" w:rsidRPr="00201B42">
              <w:rPr>
                <w:rFonts w:ascii="Tahoma" w:hAnsi="Tahoma" w:cs="Tahoma"/>
                <w:b/>
                <w:noProof/>
                <w:sz w:val="18"/>
                <w:szCs w:val="18"/>
              </w:rPr>
              <w:t xml:space="preserve">       </w:t>
            </w:r>
            <w:r w:rsidR="00D94538" w:rsidRPr="00201B42">
              <w:rPr>
                <w:rFonts w:ascii="Tahoma" w:hAnsi="Tahoma" w:cs="Tahoma"/>
                <w:b/>
                <w:noProof/>
                <w:sz w:val="18"/>
                <w:szCs w:val="18"/>
              </w:rPr>
              <w:t xml:space="preserve">    </w:t>
            </w:r>
            <w:r w:rsidR="00E76FEA" w:rsidRPr="00201B42">
              <w:rPr>
                <w:rFonts w:ascii="Tahoma" w:hAnsi="Tahoma" w:cs="Tahoma"/>
                <w:b/>
                <w:noProof/>
                <w:sz w:val="18"/>
                <w:szCs w:val="18"/>
              </w:rPr>
              <w:t xml:space="preserve"> </w:t>
            </w:r>
            <w:r w:rsidR="00D94538" w:rsidRPr="00201B42">
              <w:rPr>
                <w:rFonts w:ascii="Tahoma" w:hAnsi="Tahoma" w:cs="Tahoma"/>
                <w:b/>
                <w:noProof/>
                <w:sz w:val="18"/>
                <w:szCs w:val="18"/>
                <w:lang w:val="sr-Latn-BA"/>
              </w:rPr>
              <w:t>Naručilac</w:t>
            </w:r>
          </w:p>
          <w:p w14:paraId="019D1EE5" w14:textId="0D7AF1FC" w:rsidR="000C425C" w:rsidRPr="00201B42" w:rsidRDefault="00A0036D" w:rsidP="001E70CF">
            <w:pPr>
              <w:snapToGrid w:val="0"/>
              <w:jc w:val="both"/>
              <w:rPr>
                <w:rFonts w:ascii="Tahoma" w:hAnsi="Tahoma" w:cs="Tahoma"/>
                <w:b/>
                <w:noProof/>
                <w:sz w:val="18"/>
                <w:szCs w:val="18"/>
              </w:rPr>
            </w:pPr>
            <w:r w:rsidRPr="00201B42">
              <w:rPr>
                <w:rFonts w:ascii="Tahoma" w:hAnsi="Tahoma" w:cs="Tahoma"/>
                <w:b/>
                <w:noProof/>
                <w:sz w:val="18"/>
                <w:szCs w:val="18"/>
                <w:lang w:val="sr-Latn-BA"/>
              </w:rPr>
              <w:t xml:space="preserve">        </w:t>
            </w:r>
            <w:r w:rsidR="00D94538" w:rsidRPr="00201B42">
              <w:rPr>
                <w:rFonts w:ascii="Tahoma" w:hAnsi="Tahoma" w:cs="Tahoma"/>
                <w:b/>
                <w:noProof/>
                <w:sz w:val="18"/>
                <w:szCs w:val="18"/>
              </w:rPr>
              <w:t xml:space="preserve"> </w:t>
            </w:r>
          </w:p>
          <w:p w14:paraId="03B6F037" w14:textId="65FF3621" w:rsidR="000C425C" w:rsidRPr="00201B42" w:rsidRDefault="00B86A30" w:rsidP="001E70CF">
            <w:pPr>
              <w:snapToGrid w:val="0"/>
              <w:jc w:val="both"/>
              <w:rPr>
                <w:rFonts w:ascii="Tahoma" w:hAnsi="Tahoma" w:cs="Tahoma"/>
                <w:b/>
                <w:noProof/>
                <w:sz w:val="18"/>
                <w:szCs w:val="18"/>
                <w:lang w:val="sr-Latn-BA"/>
              </w:rPr>
            </w:pPr>
            <w:r w:rsidRPr="00201B42">
              <w:rPr>
                <w:rFonts w:ascii="Tahoma" w:hAnsi="Tahoma" w:cs="Tahoma"/>
                <w:b/>
                <w:noProof/>
                <w:sz w:val="18"/>
                <w:szCs w:val="18"/>
                <w:lang w:val="sr-Latn-BA"/>
              </w:rPr>
              <w:t xml:space="preserve">    </w:t>
            </w:r>
            <w:r w:rsidR="000C425C" w:rsidRPr="00201B42">
              <w:rPr>
                <w:rFonts w:ascii="Tahoma" w:hAnsi="Tahoma" w:cs="Tahoma"/>
                <w:b/>
                <w:noProof/>
                <w:sz w:val="18"/>
                <w:szCs w:val="18"/>
                <w:lang w:val="sr-Latn-BA"/>
              </w:rPr>
              <w:t>_____________________________</w:t>
            </w:r>
          </w:p>
          <w:p w14:paraId="1C110D83" w14:textId="19C2FBFC" w:rsidR="00B86A30" w:rsidRPr="00201B42" w:rsidRDefault="00B86A30" w:rsidP="001E70CF">
            <w:pPr>
              <w:snapToGrid w:val="0"/>
              <w:jc w:val="both"/>
              <w:rPr>
                <w:rFonts w:ascii="Tahoma" w:hAnsi="Tahoma" w:cs="Tahoma"/>
                <w:b/>
                <w:sz w:val="18"/>
                <w:szCs w:val="18"/>
              </w:rPr>
            </w:pPr>
            <w:r w:rsidRPr="00201B42">
              <w:rPr>
                <w:rFonts w:ascii="Tahoma" w:hAnsi="Tahoma" w:cs="Tahoma"/>
                <w:b/>
                <w:sz w:val="18"/>
                <w:szCs w:val="18"/>
                <w:lang w:val="sr-Latn-BA"/>
              </w:rPr>
              <w:t xml:space="preserve">   </w:t>
            </w:r>
            <w:r w:rsidR="00D94538" w:rsidRPr="00201B42">
              <w:rPr>
                <w:rFonts w:ascii="Tahoma" w:hAnsi="Tahoma" w:cs="Tahoma"/>
                <w:b/>
                <w:sz w:val="18"/>
                <w:szCs w:val="18"/>
              </w:rPr>
              <w:t xml:space="preserve">        </w:t>
            </w:r>
            <w:r w:rsidRPr="00201B42">
              <w:rPr>
                <w:rFonts w:ascii="Tahoma" w:hAnsi="Tahoma" w:cs="Tahoma"/>
                <w:b/>
                <w:sz w:val="18"/>
                <w:szCs w:val="18"/>
                <w:lang w:val="sr-Latn-BA"/>
              </w:rPr>
              <w:t xml:space="preserve"> </w:t>
            </w:r>
            <w:r w:rsidR="006A31D4" w:rsidRPr="00201B42">
              <w:rPr>
                <w:rFonts w:ascii="Tahoma" w:hAnsi="Tahoma" w:cs="Tahoma"/>
                <w:b/>
                <w:sz w:val="18"/>
                <w:szCs w:val="18"/>
                <w:lang w:val="sr-Latn-BA"/>
              </w:rPr>
              <w:t>Generalni Direktor</w:t>
            </w:r>
            <w:r w:rsidR="006A31D4" w:rsidRPr="00201B42">
              <w:rPr>
                <w:rFonts w:ascii="Tahoma" w:hAnsi="Tahoma" w:cs="Tahoma"/>
                <w:b/>
                <w:sz w:val="18"/>
                <w:szCs w:val="18"/>
              </w:rPr>
              <w:t xml:space="preserve"> </w:t>
            </w:r>
          </w:p>
          <w:p w14:paraId="2E1FBB2F" w14:textId="51F232B5" w:rsidR="00666AD6" w:rsidRPr="00201B42" w:rsidRDefault="00D94538" w:rsidP="00666AD6">
            <w:pPr>
              <w:jc w:val="both"/>
              <w:rPr>
                <w:rFonts w:ascii="Tahoma" w:hAnsi="Tahoma" w:cs="Tahoma"/>
                <w:b/>
                <w:sz w:val="18"/>
                <w:szCs w:val="18"/>
                <w:lang w:val="sr-Latn-RS"/>
              </w:rPr>
            </w:pPr>
            <w:r w:rsidRPr="00201B42">
              <w:rPr>
                <w:rFonts w:ascii="Tahoma" w:hAnsi="Tahoma" w:cs="Tahoma"/>
                <w:b/>
                <w:sz w:val="18"/>
                <w:szCs w:val="18"/>
              </w:rPr>
              <w:t xml:space="preserve">      </w:t>
            </w:r>
            <w:r w:rsidR="00201B42" w:rsidRPr="00201B42">
              <w:rPr>
                <w:rFonts w:ascii="Tahoma" w:hAnsi="Tahoma" w:cs="Tahoma"/>
                <w:b/>
                <w:sz w:val="18"/>
                <w:szCs w:val="18"/>
                <w:lang w:val="sr-Latn-RS"/>
              </w:rPr>
              <w:t xml:space="preserve"> </w:t>
            </w:r>
            <w:r w:rsidRPr="00201B42">
              <w:rPr>
                <w:rFonts w:ascii="Tahoma" w:hAnsi="Tahoma" w:cs="Tahoma"/>
                <w:b/>
                <w:sz w:val="18"/>
                <w:szCs w:val="18"/>
              </w:rPr>
              <w:t xml:space="preserve"> </w:t>
            </w:r>
            <w:r w:rsidRPr="00201B42">
              <w:rPr>
                <w:rFonts w:ascii="Tahoma" w:hAnsi="Tahoma" w:cs="Tahoma"/>
                <w:b/>
                <w:sz w:val="18"/>
                <w:szCs w:val="18"/>
                <w:lang w:val="sr-Latn-RS"/>
              </w:rPr>
              <w:t>Karaljus Anatolij Vaclavič</w:t>
            </w:r>
          </w:p>
          <w:p w14:paraId="1B53323E" w14:textId="645B368C" w:rsidR="00666AD6" w:rsidRPr="00201B42" w:rsidRDefault="00666AD6" w:rsidP="00666AD6">
            <w:pPr>
              <w:jc w:val="both"/>
              <w:rPr>
                <w:rFonts w:ascii="Tahoma" w:hAnsi="Tahoma" w:cs="Tahoma"/>
                <w:b/>
                <w:sz w:val="18"/>
                <w:szCs w:val="18"/>
                <w:lang w:val="sr-Latn-RS"/>
              </w:rPr>
            </w:pPr>
          </w:p>
          <w:p w14:paraId="38323EA6" w14:textId="77777777" w:rsidR="000C425C" w:rsidRPr="00201B42" w:rsidRDefault="000C425C" w:rsidP="00666AD6">
            <w:pPr>
              <w:snapToGrid w:val="0"/>
              <w:jc w:val="both"/>
              <w:rPr>
                <w:rFonts w:ascii="Tahoma" w:hAnsi="Tahoma" w:cs="Tahoma"/>
                <w:b/>
                <w:i/>
                <w:noProof/>
                <w:sz w:val="18"/>
                <w:szCs w:val="18"/>
                <w:lang w:val="sr-Latn-BA"/>
              </w:rPr>
            </w:pPr>
          </w:p>
        </w:tc>
        <w:tc>
          <w:tcPr>
            <w:tcW w:w="5490" w:type="dxa"/>
          </w:tcPr>
          <w:p w14:paraId="7A9A350D" w14:textId="77777777" w:rsidR="000C425C" w:rsidRPr="00201B42" w:rsidRDefault="000C425C" w:rsidP="001E70CF">
            <w:pPr>
              <w:snapToGrid w:val="0"/>
              <w:jc w:val="both"/>
              <w:rPr>
                <w:rFonts w:ascii="Tahoma" w:hAnsi="Tahoma" w:cs="Tahoma"/>
                <w:b/>
                <w:sz w:val="18"/>
                <w:szCs w:val="18"/>
                <w:lang w:val="sr-Latn-BA"/>
              </w:rPr>
            </w:pPr>
          </w:p>
          <w:p w14:paraId="08F23042" w14:textId="113C43F1" w:rsidR="000C425C" w:rsidRPr="00201B42" w:rsidRDefault="00B86A30" w:rsidP="001E70CF">
            <w:pPr>
              <w:snapToGrid w:val="0"/>
              <w:jc w:val="both"/>
              <w:rPr>
                <w:rFonts w:ascii="Tahoma" w:hAnsi="Tahoma" w:cs="Tahoma"/>
                <w:b/>
                <w:sz w:val="18"/>
                <w:szCs w:val="18"/>
                <w:lang w:val="sr-Latn-BA"/>
              </w:rPr>
            </w:pPr>
            <w:r w:rsidRPr="00201B42">
              <w:rPr>
                <w:rFonts w:ascii="Tahoma" w:hAnsi="Tahoma" w:cs="Tahoma"/>
                <w:b/>
                <w:sz w:val="18"/>
                <w:szCs w:val="18"/>
                <w:lang w:val="sr-Latn-BA"/>
              </w:rPr>
              <w:t xml:space="preserve">          </w:t>
            </w:r>
            <w:r w:rsidR="00BE4F18" w:rsidRPr="00201B42">
              <w:rPr>
                <w:rFonts w:ascii="Tahoma" w:hAnsi="Tahoma" w:cs="Tahoma"/>
                <w:b/>
                <w:sz w:val="18"/>
                <w:szCs w:val="18"/>
                <w:lang w:val="sr-Cyrl-RS"/>
              </w:rPr>
              <w:t xml:space="preserve">      </w:t>
            </w:r>
            <w:r w:rsidRPr="00201B42">
              <w:rPr>
                <w:rFonts w:ascii="Tahoma" w:hAnsi="Tahoma" w:cs="Tahoma"/>
                <w:b/>
                <w:sz w:val="18"/>
                <w:szCs w:val="18"/>
                <w:lang w:val="sr-Latn-BA"/>
              </w:rPr>
              <w:t xml:space="preserve"> </w:t>
            </w:r>
            <w:r w:rsidR="00BE4F18" w:rsidRPr="00201B42">
              <w:rPr>
                <w:rFonts w:ascii="Tahoma" w:hAnsi="Tahoma" w:cs="Tahoma"/>
                <w:b/>
                <w:sz w:val="18"/>
                <w:szCs w:val="18"/>
                <w:lang w:val="sr-Cyrl-RS"/>
              </w:rPr>
              <w:t xml:space="preserve">           </w:t>
            </w:r>
            <w:r w:rsidR="00D94538" w:rsidRPr="00201B42">
              <w:rPr>
                <w:rFonts w:ascii="Tahoma" w:hAnsi="Tahoma" w:cs="Tahoma"/>
                <w:b/>
                <w:sz w:val="18"/>
                <w:szCs w:val="18"/>
                <w:lang w:val="sr-Cyrl-RS"/>
              </w:rPr>
              <w:t xml:space="preserve">       </w:t>
            </w:r>
            <w:r w:rsidR="00D94538" w:rsidRPr="00201B42">
              <w:rPr>
                <w:rFonts w:ascii="Tahoma" w:hAnsi="Tahoma" w:cs="Tahoma"/>
                <w:b/>
                <w:sz w:val="18"/>
                <w:szCs w:val="18"/>
                <w:lang w:val="sr-Latn-BA"/>
              </w:rPr>
              <w:t>Izvršilac</w:t>
            </w:r>
          </w:p>
          <w:p w14:paraId="4E320341" w14:textId="1C39618C" w:rsidR="000C425C" w:rsidRPr="00201B42" w:rsidRDefault="00A0036D" w:rsidP="001E70CF">
            <w:pPr>
              <w:snapToGrid w:val="0"/>
              <w:jc w:val="both"/>
              <w:rPr>
                <w:rFonts w:ascii="Tahoma" w:hAnsi="Tahoma" w:cs="Tahoma"/>
                <w:b/>
                <w:sz w:val="18"/>
                <w:szCs w:val="18"/>
                <w:lang w:val="sr-Latn-BA"/>
              </w:rPr>
            </w:pPr>
            <w:r w:rsidRPr="00201B42">
              <w:rPr>
                <w:rFonts w:ascii="Tahoma" w:hAnsi="Tahoma" w:cs="Tahoma"/>
                <w:b/>
                <w:sz w:val="18"/>
                <w:szCs w:val="18"/>
                <w:lang w:val="sr-Latn-BA"/>
              </w:rPr>
              <w:t xml:space="preserve">         </w:t>
            </w:r>
          </w:p>
          <w:p w14:paraId="6FB3C60D" w14:textId="46CB0415" w:rsidR="000C425C" w:rsidRPr="00201B42" w:rsidRDefault="00BE4F18" w:rsidP="001E70CF">
            <w:pPr>
              <w:snapToGrid w:val="0"/>
              <w:jc w:val="both"/>
              <w:rPr>
                <w:rFonts w:ascii="Tahoma" w:hAnsi="Tahoma" w:cs="Tahoma"/>
                <w:b/>
                <w:sz w:val="18"/>
                <w:szCs w:val="18"/>
                <w:lang w:val="sr-Latn-BA"/>
              </w:rPr>
            </w:pPr>
            <w:r w:rsidRPr="00201B42">
              <w:rPr>
                <w:rFonts w:ascii="Tahoma" w:hAnsi="Tahoma" w:cs="Tahoma"/>
                <w:b/>
                <w:sz w:val="18"/>
                <w:szCs w:val="18"/>
                <w:lang w:val="sr-Cyrl-RS"/>
              </w:rPr>
              <w:t xml:space="preserve">                    </w:t>
            </w:r>
            <w:r w:rsidR="000C425C" w:rsidRPr="00201B42">
              <w:rPr>
                <w:rFonts w:ascii="Tahoma" w:hAnsi="Tahoma" w:cs="Tahoma"/>
                <w:b/>
                <w:sz w:val="18"/>
                <w:szCs w:val="18"/>
                <w:lang w:val="sr-Latn-BA"/>
              </w:rPr>
              <w:t>____________________________</w:t>
            </w:r>
          </w:p>
          <w:p w14:paraId="4BAFB32C" w14:textId="0DFA3B3A" w:rsidR="00D94538" w:rsidRPr="00201B42" w:rsidRDefault="000C68B6" w:rsidP="00D94538">
            <w:pPr>
              <w:snapToGrid w:val="0"/>
              <w:jc w:val="both"/>
              <w:rPr>
                <w:rFonts w:ascii="Tahoma" w:hAnsi="Tahoma" w:cs="Tahoma"/>
                <w:b/>
                <w:sz w:val="18"/>
                <w:szCs w:val="18"/>
                <w:lang w:val="sr-Latn-BA"/>
              </w:rPr>
            </w:pPr>
            <w:r w:rsidRPr="00201B42">
              <w:rPr>
                <w:rFonts w:ascii="Tahoma" w:hAnsi="Tahoma" w:cs="Tahoma"/>
                <w:b/>
                <w:sz w:val="18"/>
                <w:szCs w:val="18"/>
                <w:lang w:val="sr-Latn-BA"/>
              </w:rPr>
              <w:t xml:space="preserve">    </w:t>
            </w:r>
            <w:r w:rsidR="00BE4F18" w:rsidRPr="00201B42">
              <w:rPr>
                <w:rFonts w:ascii="Tahoma" w:hAnsi="Tahoma" w:cs="Tahoma"/>
                <w:b/>
                <w:sz w:val="18"/>
                <w:szCs w:val="18"/>
                <w:lang w:val="sr-Cyrl-RS"/>
              </w:rPr>
              <w:t xml:space="preserve">       </w:t>
            </w:r>
            <w:r w:rsidRPr="00201B42">
              <w:rPr>
                <w:rFonts w:ascii="Tahoma" w:hAnsi="Tahoma" w:cs="Tahoma"/>
                <w:b/>
                <w:sz w:val="18"/>
                <w:szCs w:val="18"/>
                <w:lang w:val="sr-Latn-BA"/>
              </w:rPr>
              <w:t xml:space="preserve">  </w:t>
            </w:r>
            <w:r w:rsidR="00BE4F18" w:rsidRPr="00201B42">
              <w:rPr>
                <w:rFonts w:ascii="Tahoma" w:hAnsi="Tahoma" w:cs="Tahoma"/>
                <w:b/>
                <w:sz w:val="18"/>
                <w:szCs w:val="18"/>
                <w:lang w:val="sr-Cyrl-RS"/>
              </w:rPr>
              <w:t xml:space="preserve">                </w:t>
            </w:r>
            <w:r w:rsidRPr="00201B42">
              <w:rPr>
                <w:rFonts w:ascii="Tahoma" w:hAnsi="Tahoma" w:cs="Tahoma"/>
                <w:b/>
                <w:sz w:val="18"/>
                <w:szCs w:val="18"/>
                <w:lang w:val="sr-Latn-BA"/>
              </w:rPr>
              <w:t xml:space="preserve"> </w:t>
            </w:r>
            <w:r w:rsidR="00201B42">
              <w:rPr>
                <w:rFonts w:ascii="Tahoma" w:hAnsi="Tahoma" w:cs="Tahoma"/>
                <w:b/>
                <w:sz w:val="18"/>
                <w:szCs w:val="18"/>
                <w:lang w:val="sr-Latn-BA"/>
              </w:rPr>
              <w:t xml:space="preserve">     </w:t>
            </w:r>
            <w:r w:rsidR="00EB4D2D" w:rsidRPr="00201B42">
              <w:rPr>
                <w:rFonts w:ascii="Tahoma" w:hAnsi="Tahoma" w:cs="Tahoma"/>
                <w:b/>
                <w:sz w:val="18"/>
                <w:szCs w:val="18"/>
                <w:lang w:val="sr-Latn-BA"/>
              </w:rPr>
              <w:t>D</w:t>
            </w:r>
            <w:r w:rsidR="00D94538" w:rsidRPr="00201B42">
              <w:rPr>
                <w:rFonts w:ascii="Tahoma" w:hAnsi="Tahoma" w:cs="Tahoma"/>
                <w:b/>
                <w:sz w:val="18"/>
                <w:szCs w:val="18"/>
                <w:lang w:val="sr-Latn-BA"/>
              </w:rPr>
              <w:t>irektor</w:t>
            </w:r>
          </w:p>
          <w:p w14:paraId="3CA84EAE" w14:textId="05E6802E" w:rsidR="000C425C" w:rsidRPr="00201B42" w:rsidRDefault="000C425C" w:rsidP="00D94538">
            <w:pPr>
              <w:snapToGrid w:val="0"/>
              <w:jc w:val="both"/>
              <w:rPr>
                <w:rFonts w:ascii="Tahoma" w:hAnsi="Tahoma" w:cs="Tahoma"/>
                <w:b/>
                <w:sz w:val="18"/>
                <w:szCs w:val="18"/>
                <w:lang w:val="sr-Cyrl-RS"/>
              </w:rPr>
            </w:pPr>
          </w:p>
        </w:tc>
      </w:tr>
    </w:tbl>
    <w:p w14:paraId="4303193F" w14:textId="781BCBF2" w:rsidR="007274BF" w:rsidRDefault="007274BF" w:rsidP="001E70CF">
      <w:pPr>
        <w:snapToGrid w:val="0"/>
        <w:jc w:val="both"/>
        <w:rPr>
          <w:rFonts w:ascii="Tahoma" w:hAnsi="Tahoma" w:cs="Tahoma"/>
          <w:b/>
          <w:noProof/>
          <w:sz w:val="18"/>
          <w:szCs w:val="18"/>
          <w:lang w:val="sr-Latn-BA"/>
        </w:rPr>
        <w:sectPr w:rsidR="007274BF" w:rsidSect="007B6140">
          <w:footerReference w:type="default" r:id="rId8"/>
          <w:pgSz w:w="11907" w:h="16839" w:code="9"/>
          <w:pgMar w:top="720" w:right="720" w:bottom="720" w:left="720" w:header="720" w:footer="720" w:gutter="0"/>
          <w:cols w:space="720"/>
          <w:docGrid w:linePitch="360"/>
        </w:sectPr>
      </w:pPr>
    </w:p>
    <w:p w14:paraId="337BDCC7" w14:textId="77777777" w:rsidR="005265D5" w:rsidRDefault="005265D5" w:rsidP="00CE464B">
      <w:pPr>
        <w:snapToGrid w:val="0"/>
        <w:jc w:val="right"/>
        <w:rPr>
          <w:rFonts w:ascii="Tahoma" w:hAnsi="Tahoma" w:cs="Tahoma"/>
          <w:b/>
          <w:noProof/>
          <w:sz w:val="18"/>
          <w:szCs w:val="18"/>
          <w:lang w:val="sr-Latn-BA"/>
        </w:rPr>
      </w:pPr>
    </w:p>
    <w:p w14:paraId="5949095C" w14:textId="56457839" w:rsidR="003F2443" w:rsidRDefault="003F2443" w:rsidP="00CE464B">
      <w:pPr>
        <w:snapToGrid w:val="0"/>
        <w:jc w:val="right"/>
        <w:rPr>
          <w:rFonts w:ascii="Tahoma" w:hAnsi="Tahoma" w:cs="Tahoma"/>
          <w:b/>
          <w:noProof/>
          <w:sz w:val="18"/>
          <w:szCs w:val="18"/>
          <w:lang w:val="sr-Latn-BA"/>
        </w:rPr>
      </w:pPr>
      <w:r w:rsidRPr="007F7F64">
        <w:rPr>
          <w:rFonts w:ascii="Tahoma" w:hAnsi="Tahoma" w:cs="Tahoma"/>
          <w:b/>
          <w:noProof/>
          <w:sz w:val="18"/>
          <w:szCs w:val="18"/>
          <w:lang w:val="sr-Latn-BA"/>
        </w:rPr>
        <w:t xml:space="preserve">Prilog br. </w:t>
      </w:r>
      <w:r w:rsidR="007F7F64">
        <w:rPr>
          <w:rFonts w:ascii="Tahoma" w:hAnsi="Tahoma" w:cs="Tahoma"/>
          <w:b/>
          <w:noProof/>
          <w:sz w:val="18"/>
          <w:szCs w:val="18"/>
          <w:lang w:val="sr-Latn-BA"/>
        </w:rPr>
        <w:t>2</w:t>
      </w:r>
    </w:p>
    <w:p w14:paraId="4221FE32" w14:textId="77777777" w:rsidR="00EB4D2D" w:rsidRPr="007F7F64" w:rsidRDefault="00EB4D2D" w:rsidP="00CE464B">
      <w:pPr>
        <w:snapToGrid w:val="0"/>
        <w:jc w:val="right"/>
        <w:rPr>
          <w:rFonts w:ascii="Tahoma" w:hAnsi="Tahoma" w:cs="Tahoma"/>
          <w:b/>
          <w:noProof/>
          <w:sz w:val="18"/>
          <w:szCs w:val="18"/>
          <w:lang w:val="sr-Latn-BA"/>
        </w:rPr>
      </w:pPr>
    </w:p>
    <w:tbl>
      <w:tblPr>
        <w:tblW w:w="105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40"/>
        <w:gridCol w:w="1210"/>
        <w:gridCol w:w="218"/>
        <w:gridCol w:w="475"/>
        <w:gridCol w:w="1903"/>
        <w:gridCol w:w="1428"/>
        <w:gridCol w:w="1292"/>
        <w:gridCol w:w="1741"/>
      </w:tblGrid>
      <w:tr w:rsidR="003B59C6" w:rsidRPr="00504EBF" w14:paraId="6C126C09" w14:textId="77777777" w:rsidTr="008173EA">
        <w:trPr>
          <w:trHeight w:val="722"/>
        </w:trPr>
        <w:tc>
          <w:tcPr>
            <w:tcW w:w="2237" w:type="dxa"/>
            <w:gridSpan w:val="2"/>
            <w:shd w:val="clear" w:color="auto" w:fill="auto"/>
            <w:vAlign w:val="center"/>
            <w:hideMark/>
          </w:tcPr>
          <w:p w14:paraId="3CF6C302" w14:textId="3F0AB6F2" w:rsidR="003B59C6" w:rsidRPr="007F7F64" w:rsidRDefault="003B59C6" w:rsidP="003B59C6">
            <w:pPr>
              <w:jc w:val="both"/>
              <w:rPr>
                <w:rFonts w:ascii="Tahoma" w:hAnsi="Tahoma" w:cs="Tahoma"/>
                <w:sz w:val="18"/>
                <w:szCs w:val="18"/>
              </w:rPr>
            </w:pPr>
            <w:r w:rsidRPr="007F7F64">
              <w:rPr>
                <w:rFonts w:ascii="Tahoma" w:hAnsi="Tahoma" w:cs="Tahoma"/>
                <w:sz w:val="18"/>
                <w:szCs w:val="18"/>
              </w:rPr>
              <w:t>Naručilac:</w:t>
            </w:r>
          </w:p>
        </w:tc>
        <w:tc>
          <w:tcPr>
            <w:tcW w:w="8267" w:type="dxa"/>
            <w:gridSpan w:val="7"/>
            <w:shd w:val="clear" w:color="auto" w:fill="auto"/>
            <w:hideMark/>
          </w:tcPr>
          <w:p w14:paraId="5EA56689" w14:textId="77777777" w:rsidR="003B59C6" w:rsidRDefault="003B59C6" w:rsidP="003B59C6">
            <w:pPr>
              <w:jc w:val="both"/>
              <w:rPr>
                <w:rFonts w:ascii="Tahoma" w:eastAsia="Calibri" w:hAnsi="Tahoma" w:cs="Tahoma"/>
                <w:b/>
                <w:color w:val="auto"/>
                <w:sz w:val="18"/>
                <w:szCs w:val="18"/>
                <w:shd w:val="clear" w:color="auto" w:fill="FFFFFF"/>
                <w:lang w:val="en-GB" w:eastAsia="en-US"/>
              </w:rPr>
            </w:pPr>
          </w:p>
          <w:p w14:paraId="61A402F5" w14:textId="47F17E0A" w:rsidR="003B59C6" w:rsidRPr="007F7F64" w:rsidRDefault="003B59C6" w:rsidP="009B5A18">
            <w:pPr>
              <w:jc w:val="both"/>
              <w:rPr>
                <w:rFonts w:ascii="Tahoma" w:hAnsi="Tahoma" w:cs="Tahoma"/>
                <w:sz w:val="18"/>
                <w:szCs w:val="18"/>
                <w:lang w:val="en-GB"/>
              </w:rPr>
            </w:pPr>
            <w:r w:rsidRPr="00505879">
              <w:rPr>
                <w:rFonts w:ascii="Tahoma" w:eastAsia="Calibri" w:hAnsi="Tahoma" w:cs="Tahoma"/>
                <w:b/>
                <w:color w:val="auto"/>
                <w:sz w:val="18"/>
                <w:szCs w:val="18"/>
                <w:shd w:val="clear" w:color="auto" w:fill="FFFFFF"/>
                <w:lang w:val="en-GB" w:eastAsia="en-US"/>
              </w:rPr>
              <w:t>„</w:t>
            </w:r>
            <w:r w:rsidR="009B5A18">
              <w:rPr>
                <w:rFonts w:ascii="Tahoma" w:eastAsia="Calibri" w:hAnsi="Tahoma" w:cs="Tahoma"/>
                <w:b/>
                <w:color w:val="auto"/>
                <w:sz w:val="18"/>
                <w:szCs w:val="18"/>
                <w:shd w:val="clear" w:color="auto" w:fill="FFFFFF"/>
                <w:lang w:val="en-GB" w:eastAsia="en-US"/>
              </w:rPr>
              <w:t>Rafinerija nafte Brod</w:t>
            </w:r>
            <w:r w:rsidRPr="00505879">
              <w:rPr>
                <w:rFonts w:ascii="Tahoma" w:eastAsia="Calibri" w:hAnsi="Tahoma" w:cs="Tahoma"/>
                <w:b/>
                <w:color w:val="auto"/>
                <w:sz w:val="18"/>
                <w:szCs w:val="18"/>
                <w:shd w:val="clear" w:color="auto" w:fill="FFFFFF"/>
                <w:lang w:val="en-GB" w:eastAsia="en-US"/>
              </w:rPr>
              <w:t>“ a.d.</w:t>
            </w:r>
            <w:r w:rsidRPr="00505879">
              <w:rPr>
                <w:rFonts w:ascii="Tahoma" w:eastAsia="Calibri" w:hAnsi="Tahoma" w:cs="Tahoma"/>
                <w:color w:val="auto"/>
                <w:sz w:val="18"/>
                <w:szCs w:val="18"/>
                <w:shd w:val="clear" w:color="auto" w:fill="FFFFFF"/>
                <w:lang w:val="en-GB" w:eastAsia="en-US"/>
              </w:rPr>
              <w:t xml:space="preserve">, </w:t>
            </w:r>
            <w:r w:rsidR="009B5A18">
              <w:rPr>
                <w:rFonts w:ascii="Tahoma" w:eastAsia="Calibri" w:hAnsi="Tahoma" w:cs="Tahoma"/>
                <w:color w:val="auto"/>
                <w:sz w:val="18"/>
                <w:szCs w:val="18"/>
                <w:shd w:val="clear" w:color="auto" w:fill="FFFFFF"/>
                <w:lang w:val="en-GB" w:eastAsia="en-US"/>
              </w:rPr>
              <w:t>Brod</w:t>
            </w:r>
            <w:r w:rsidRPr="00505879">
              <w:rPr>
                <w:rFonts w:ascii="Tahoma" w:eastAsia="Calibri" w:hAnsi="Tahoma" w:cs="Tahoma"/>
                <w:color w:val="auto"/>
                <w:sz w:val="18"/>
                <w:szCs w:val="18"/>
                <w:shd w:val="clear" w:color="auto" w:fill="FFFFFF"/>
                <w:lang w:val="en-GB" w:eastAsia="en-US"/>
              </w:rPr>
              <w:t>, Republika Srpska Bosna i Hercegovina</w:t>
            </w:r>
          </w:p>
        </w:tc>
      </w:tr>
      <w:tr w:rsidR="003B59C6" w:rsidRPr="007F7F64" w14:paraId="421B1B84" w14:textId="77777777" w:rsidTr="008173EA">
        <w:trPr>
          <w:trHeight w:val="671"/>
        </w:trPr>
        <w:tc>
          <w:tcPr>
            <w:tcW w:w="2237" w:type="dxa"/>
            <w:gridSpan w:val="2"/>
            <w:shd w:val="clear" w:color="auto" w:fill="auto"/>
            <w:vAlign w:val="center"/>
            <w:hideMark/>
          </w:tcPr>
          <w:p w14:paraId="19C778DA" w14:textId="09C68937" w:rsidR="003B59C6" w:rsidRPr="007F7F64" w:rsidRDefault="003B59C6" w:rsidP="003B59C6">
            <w:pPr>
              <w:jc w:val="both"/>
              <w:rPr>
                <w:rFonts w:ascii="Tahoma" w:hAnsi="Tahoma" w:cs="Tahoma"/>
                <w:sz w:val="18"/>
                <w:szCs w:val="18"/>
              </w:rPr>
            </w:pPr>
            <w:r w:rsidRPr="007F7F64">
              <w:rPr>
                <w:rFonts w:ascii="Tahoma" w:hAnsi="Tahoma" w:cs="Tahoma"/>
                <w:sz w:val="18"/>
                <w:szCs w:val="18"/>
                <w:lang w:val="sr-Latn-BA"/>
              </w:rPr>
              <w:t>Izvršilac:</w:t>
            </w:r>
          </w:p>
        </w:tc>
        <w:tc>
          <w:tcPr>
            <w:tcW w:w="8267" w:type="dxa"/>
            <w:gridSpan w:val="7"/>
            <w:shd w:val="clear" w:color="auto" w:fill="auto"/>
            <w:hideMark/>
          </w:tcPr>
          <w:p w14:paraId="1474061C" w14:textId="0BE3C13F" w:rsidR="003B59C6" w:rsidRPr="007F7F64" w:rsidRDefault="003B59C6" w:rsidP="003B59C6">
            <w:pPr>
              <w:jc w:val="both"/>
              <w:rPr>
                <w:rFonts w:ascii="Tahoma" w:hAnsi="Tahoma" w:cs="Tahoma"/>
                <w:sz w:val="18"/>
                <w:szCs w:val="18"/>
              </w:rPr>
            </w:pPr>
          </w:p>
        </w:tc>
      </w:tr>
      <w:tr w:rsidR="00C843A8" w:rsidRPr="007F7F64" w14:paraId="1C2D3323" w14:textId="77777777" w:rsidTr="008173EA">
        <w:trPr>
          <w:trHeight w:val="671"/>
        </w:trPr>
        <w:tc>
          <w:tcPr>
            <w:tcW w:w="2237" w:type="dxa"/>
            <w:gridSpan w:val="2"/>
            <w:shd w:val="clear" w:color="auto" w:fill="auto"/>
            <w:vAlign w:val="center"/>
            <w:hideMark/>
          </w:tcPr>
          <w:p w14:paraId="24FB6B66" w14:textId="02C8EC3A" w:rsidR="00C843A8" w:rsidRPr="007F7F64" w:rsidRDefault="00C843A8" w:rsidP="001E70CF">
            <w:pPr>
              <w:jc w:val="both"/>
              <w:rPr>
                <w:rFonts w:ascii="Tahoma" w:hAnsi="Tahoma" w:cs="Tahoma"/>
                <w:sz w:val="18"/>
                <w:szCs w:val="18"/>
              </w:rPr>
            </w:pPr>
            <w:r w:rsidRPr="007F7F64">
              <w:rPr>
                <w:rFonts w:ascii="Tahoma" w:hAnsi="Tahoma" w:cs="Tahoma"/>
                <w:sz w:val="18"/>
                <w:szCs w:val="18"/>
              </w:rPr>
              <w:t>Објекат:</w:t>
            </w:r>
          </w:p>
        </w:tc>
        <w:tc>
          <w:tcPr>
            <w:tcW w:w="8267" w:type="dxa"/>
            <w:gridSpan w:val="7"/>
            <w:shd w:val="clear" w:color="auto" w:fill="auto"/>
            <w:vAlign w:val="center"/>
            <w:hideMark/>
          </w:tcPr>
          <w:p w14:paraId="5C53F6BA" w14:textId="711B12AF" w:rsidR="00C843A8" w:rsidRPr="007F7F64" w:rsidRDefault="00C843A8" w:rsidP="001E70CF">
            <w:pPr>
              <w:jc w:val="both"/>
              <w:rPr>
                <w:rFonts w:ascii="Tahoma" w:hAnsi="Tahoma" w:cs="Tahoma"/>
                <w:b/>
                <w:sz w:val="18"/>
                <w:szCs w:val="18"/>
              </w:rPr>
            </w:pPr>
          </w:p>
        </w:tc>
      </w:tr>
      <w:tr w:rsidR="00C843A8" w:rsidRPr="007F7F64" w14:paraId="192FA3AD" w14:textId="77777777" w:rsidTr="008173EA">
        <w:trPr>
          <w:trHeight w:val="533"/>
        </w:trPr>
        <w:tc>
          <w:tcPr>
            <w:tcW w:w="2237" w:type="dxa"/>
            <w:gridSpan w:val="2"/>
            <w:shd w:val="clear" w:color="auto" w:fill="auto"/>
            <w:vAlign w:val="center"/>
            <w:hideMark/>
          </w:tcPr>
          <w:p w14:paraId="0D0F78F8" w14:textId="7EBA0806" w:rsidR="00C843A8" w:rsidRPr="007F7F64" w:rsidRDefault="00C843A8" w:rsidP="001E70CF">
            <w:pPr>
              <w:jc w:val="both"/>
              <w:rPr>
                <w:rFonts w:ascii="Tahoma" w:hAnsi="Tahoma" w:cs="Tahoma"/>
                <w:sz w:val="18"/>
                <w:szCs w:val="18"/>
              </w:rPr>
            </w:pPr>
            <w:r w:rsidRPr="007F7F64">
              <w:rPr>
                <w:rFonts w:ascii="Tahoma" w:hAnsi="Tahoma" w:cs="Tahoma"/>
                <w:sz w:val="18"/>
                <w:szCs w:val="18"/>
                <w:lang w:val="sr-Latn-BA"/>
              </w:rPr>
              <w:t>Osnova</w:t>
            </w:r>
          </w:p>
        </w:tc>
        <w:tc>
          <w:tcPr>
            <w:tcW w:w="8267" w:type="dxa"/>
            <w:gridSpan w:val="7"/>
            <w:shd w:val="clear" w:color="auto" w:fill="auto"/>
            <w:vAlign w:val="center"/>
            <w:hideMark/>
          </w:tcPr>
          <w:p w14:paraId="25A07EDD" w14:textId="4D478E50" w:rsidR="00C843A8" w:rsidRPr="007F7F64" w:rsidRDefault="00C843A8" w:rsidP="001E70CF">
            <w:pPr>
              <w:jc w:val="both"/>
              <w:rPr>
                <w:rFonts w:ascii="Tahoma" w:hAnsi="Tahoma" w:cs="Tahoma"/>
                <w:sz w:val="18"/>
                <w:szCs w:val="18"/>
              </w:rPr>
            </w:pPr>
            <w:r w:rsidRPr="007F7F64">
              <w:rPr>
                <w:rFonts w:ascii="Tahoma" w:hAnsi="Tahoma" w:cs="Tahoma"/>
                <w:sz w:val="18"/>
                <w:szCs w:val="18"/>
                <w:lang w:val="sr-Latn-BA"/>
              </w:rPr>
              <w:t xml:space="preserve">Ugovor br. </w:t>
            </w:r>
            <w:r w:rsidRPr="007F7F64">
              <w:rPr>
                <w:rFonts w:ascii="Tahoma" w:hAnsi="Tahoma" w:cs="Tahoma"/>
                <w:sz w:val="18"/>
                <w:szCs w:val="18"/>
              </w:rPr>
              <w:t>_____</w:t>
            </w:r>
            <w:r w:rsidRPr="007F7F64">
              <w:rPr>
                <w:rFonts w:ascii="Tahoma" w:hAnsi="Tahoma" w:cs="Tahoma"/>
                <w:sz w:val="18"/>
                <w:szCs w:val="18"/>
                <w:lang w:val="sr-Latn-BA"/>
              </w:rPr>
              <w:t>od</w:t>
            </w:r>
            <w:r w:rsidRPr="007F7F64">
              <w:rPr>
                <w:rFonts w:ascii="Tahoma" w:hAnsi="Tahoma" w:cs="Tahoma"/>
                <w:sz w:val="18"/>
                <w:szCs w:val="18"/>
              </w:rPr>
              <w:t>_________</w:t>
            </w:r>
            <w:r w:rsidRPr="007F7F64">
              <w:rPr>
                <w:rFonts w:ascii="Tahoma" w:hAnsi="Tahoma" w:cs="Tahoma"/>
                <w:sz w:val="18"/>
                <w:szCs w:val="18"/>
                <w:lang w:val="sr-Latn-BA"/>
              </w:rPr>
              <w:t>god.</w:t>
            </w:r>
          </w:p>
        </w:tc>
      </w:tr>
      <w:tr w:rsidR="00C843A8" w:rsidRPr="007F7F64" w14:paraId="55E9342D" w14:textId="77777777" w:rsidTr="008173EA">
        <w:trPr>
          <w:trHeight w:val="344"/>
        </w:trPr>
        <w:tc>
          <w:tcPr>
            <w:tcW w:w="997" w:type="dxa"/>
            <w:shd w:val="clear" w:color="auto" w:fill="auto"/>
            <w:vAlign w:val="center"/>
            <w:hideMark/>
          </w:tcPr>
          <w:p w14:paraId="53A6F0F3" w14:textId="77777777" w:rsidR="00C843A8" w:rsidRPr="007F7F64" w:rsidRDefault="00C843A8" w:rsidP="001E70CF">
            <w:pPr>
              <w:jc w:val="both"/>
              <w:rPr>
                <w:rFonts w:ascii="Tahoma" w:hAnsi="Tahoma" w:cs="Tahoma"/>
                <w:sz w:val="18"/>
                <w:szCs w:val="18"/>
              </w:rPr>
            </w:pPr>
          </w:p>
        </w:tc>
        <w:tc>
          <w:tcPr>
            <w:tcW w:w="1240" w:type="dxa"/>
            <w:shd w:val="clear" w:color="auto" w:fill="auto"/>
            <w:vAlign w:val="center"/>
            <w:hideMark/>
          </w:tcPr>
          <w:p w14:paraId="46767098" w14:textId="77777777" w:rsidR="00C843A8" w:rsidRPr="007F7F64" w:rsidRDefault="00C843A8" w:rsidP="001E70CF">
            <w:pPr>
              <w:jc w:val="both"/>
              <w:rPr>
                <w:rFonts w:ascii="Tahoma" w:hAnsi="Tahoma" w:cs="Tahoma"/>
                <w:sz w:val="18"/>
                <w:szCs w:val="18"/>
              </w:rPr>
            </w:pPr>
          </w:p>
        </w:tc>
        <w:tc>
          <w:tcPr>
            <w:tcW w:w="1210" w:type="dxa"/>
            <w:shd w:val="clear" w:color="auto" w:fill="auto"/>
            <w:vAlign w:val="center"/>
            <w:hideMark/>
          </w:tcPr>
          <w:p w14:paraId="48CA5AA6" w14:textId="77777777" w:rsidR="00C843A8" w:rsidRPr="007F7F64" w:rsidRDefault="00C843A8" w:rsidP="001E70CF">
            <w:pPr>
              <w:jc w:val="both"/>
              <w:rPr>
                <w:rFonts w:ascii="Tahoma" w:hAnsi="Tahoma" w:cs="Tahoma"/>
                <w:sz w:val="18"/>
                <w:szCs w:val="18"/>
              </w:rPr>
            </w:pPr>
          </w:p>
        </w:tc>
        <w:tc>
          <w:tcPr>
            <w:tcW w:w="4024" w:type="dxa"/>
            <w:gridSpan w:val="4"/>
            <w:shd w:val="clear" w:color="auto" w:fill="auto"/>
            <w:vAlign w:val="center"/>
            <w:hideMark/>
          </w:tcPr>
          <w:p w14:paraId="16046D92" w14:textId="77777777" w:rsidR="00C843A8" w:rsidRPr="007F7F64" w:rsidRDefault="00C843A8" w:rsidP="001E70CF">
            <w:pPr>
              <w:jc w:val="both"/>
              <w:rPr>
                <w:rFonts w:ascii="Tahoma" w:hAnsi="Tahoma" w:cs="Tahoma"/>
                <w:sz w:val="18"/>
                <w:szCs w:val="18"/>
              </w:rPr>
            </w:pPr>
          </w:p>
        </w:tc>
        <w:tc>
          <w:tcPr>
            <w:tcW w:w="1291" w:type="dxa"/>
            <w:shd w:val="clear" w:color="auto" w:fill="auto"/>
            <w:vAlign w:val="center"/>
            <w:hideMark/>
          </w:tcPr>
          <w:p w14:paraId="42EC36A8" w14:textId="77777777" w:rsidR="00C843A8" w:rsidRPr="007F7F64" w:rsidRDefault="00C843A8" w:rsidP="001E70CF">
            <w:pPr>
              <w:jc w:val="both"/>
              <w:rPr>
                <w:rFonts w:ascii="Tahoma" w:hAnsi="Tahoma" w:cs="Tahoma"/>
                <w:sz w:val="18"/>
                <w:szCs w:val="18"/>
              </w:rPr>
            </w:pPr>
          </w:p>
        </w:tc>
        <w:tc>
          <w:tcPr>
            <w:tcW w:w="1741" w:type="dxa"/>
            <w:shd w:val="clear" w:color="auto" w:fill="auto"/>
            <w:vAlign w:val="center"/>
            <w:hideMark/>
          </w:tcPr>
          <w:p w14:paraId="7AF9A2D8" w14:textId="77777777" w:rsidR="00C843A8" w:rsidRPr="007F7F64" w:rsidRDefault="00C843A8" w:rsidP="001E70CF">
            <w:pPr>
              <w:jc w:val="both"/>
              <w:rPr>
                <w:rFonts w:ascii="Tahoma" w:hAnsi="Tahoma" w:cs="Tahoma"/>
                <w:sz w:val="18"/>
                <w:szCs w:val="18"/>
              </w:rPr>
            </w:pPr>
          </w:p>
        </w:tc>
      </w:tr>
      <w:tr w:rsidR="00C843A8" w:rsidRPr="007F7F64" w14:paraId="3138CF06" w14:textId="77777777" w:rsidTr="008173EA">
        <w:trPr>
          <w:trHeight w:val="91"/>
        </w:trPr>
        <w:tc>
          <w:tcPr>
            <w:tcW w:w="997" w:type="dxa"/>
            <w:shd w:val="clear" w:color="auto" w:fill="auto"/>
            <w:vAlign w:val="center"/>
            <w:hideMark/>
          </w:tcPr>
          <w:p w14:paraId="6E8377FD" w14:textId="77777777" w:rsidR="00C843A8" w:rsidRPr="007F7F64" w:rsidRDefault="00C843A8" w:rsidP="001E70CF">
            <w:pPr>
              <w:jc w:val="both"/>
              <w:rPr>
                <w:rFonts w:ascii="Tahoma" w:hAnsi="Tahoma" w:cs="Tahoma"/>
                <w:sz w:val="18"/>
                <w:szCs w:val="18"/>
              </w:rPr>
            </w:pPr>
          </w:p>
        </w:tc>
        <w:tc>
          <w:tcPr>
            <w:tcW w:w="1240" w:type="dxa"/>
            <w:shd w:val="clear" w:color="auto" w:fill="auto"/>
            <w:vAlign w:val="center"/>
            <w:hideMark/>
          </w:tcPr>
          <w:p w14:paraId="449F165A" w14:textId="77777777" w:rsidR="00C843A8" w:rsidRPr="007F7F64" w:rsidRDefault="00C843A8" w:rsidP="001E70CF">
            <w:pPr>
              <w:jc w:val="both"/>
              <w:rPr>
                <w:rFonts w:ascii="Tahoma" w:hAnsi="Tahoma" w:cs="Tahoma"/>
                <w:sz w:val="18"/>
                <w:szCs w:val="18"/>
              </w:rPr>
            </w:pPr>
          </w:p>
        </w:tc>
        <w:tc>
          <w:tcPr>
            <w:tcW w:w="1210" w:type="dxa"/>
            <w:shd w:val="clear" w:color="auto" w:fill="auto"/>
            <w:vAlign w:val="center"/>
            <w:hideMark/>
          </w:tcPr>
          <w:p w14:paraId="262954D6" w14:textId="77777777" w:rsidR="00C843A8" w:rsidRPr="007F7F64" w:rsidRDefault="00C843A8" w:rsidP="001E70CF">
            <w:pPr>
              <w:jc w:val="both"/>
              <w:rPr>
                <w:rFonts w:ascii="Tahoma" w:hAnsi="Tahoma" w:cs="Tahoma"/>
                <w:sz w:val="18"/>
                <w:szCs w:val="18"/>
              </w:rPr>
            </w:pPr>
          </w:p>
        </w:tc>
        <w:tc>
          <w:tcPr>
            <w:tcW w:w="4024" w:type="dxa"/>
            <w:gridSpan w:val="4"/>
            <w:shd w:val="clear" w:color="auto" w:fill="auto"/>
            <w:vAlign w:val="center"/>
            <w:hideMark/>
          </w:tcPr>
          <w:p w14:paraId="1AA85CED" w14:textId="77777777" w:rsidR="00C843A8" w:rsidRPr="007F7F64" w:rsidRDefault="00C843A8" w:rsidP="001E70CF">
            <w:pPr>
              <w:jc w:val="both"/>
              <w:rPr>
                <w:rFonts w:ascii="Tahoma" w:hAnsi="Tahoma" w:cs="Tahoma"/>
                <w:sz w:val="18"/>
                <w:szCs w:val="18"/>
              </w:rPr>
            </w:pPr>
          </w:p>
        </w:tc>
        <w:tc>
          <w:tcPr>
            <w:tcW w:w="1291" w:type="dxa"/>
            <w:shd w:val="clear" w:color="auto" w:fill="auto"/>
            <w:vAlign w:val="center"/>
            <w:hideMark/>
          </w:tcPr>
          <w:p w14:paraId="4801B901" w14:textId="77777777" w:rsidR="00C843A8" w:rsidRPr="007F7F64" w:rsidRDefault="00C843A8" w:rsidP="001E70CF">
            <w:pPr>
              <w:jc w:val="both"/>
              <w:rPr>
                <w:rFonts w:ascii="Tahoma" w:hAnsi="Tahoma" w:cs="Tahoma"/>
                <w:sz w:val="18"/>
                <w:szCs w:val="18"/>
              </w:rPr>
            </w:pPr>
          </w:p>
        </w:tc>
        <w:tc>
          <w:tcPr>
            <w:tcW w:w="1741" w:type="dxa"/>
            <w:shd w:val="clear" w:color="auto" w:fill="auto"/>
            <w:vAlign w:val="center"/>
            <w:hideMark/>
          </w:tcPr>
          <w:p w14:paraId="05232B17" w14:textId="77777777" w:rsidR="00C843A8" w:rsidRPr="007F7F64" w:rsidRDefault="00C843A8" w:rsidP="001E70CF">
            <w:pPr>
              <w:jc w:val="both"/>
              <w:rPr>
                <w:rFonts w:ascii="Tahoma" w:hAnsi="Tahoma" w:cs="Tahoma"/>
                <w:sz w:val="18"/>
                <w:szCs w:val="18"/>
              </w:rPr>
            </w:pPr>
          </w:p>
        </w:tc>
      </w:tr>
      <w:tr w:rsidR="00C843A8" w:rsidRPr="007F7F64" w14:paraId="5A1712FE" w14:textId="77777777" w:rsidTr="008173EA">
        <w:trPr>
          <w:trHeight w:val="344"/>
        </w:trPr>
        <w:tc>
          <w:tcPr>
            <w:tcW w:w="997" w:type="dxa"/>
            <w:shd w:val="clear" w:color="auto" w:fill="auto"/>
            <w:vAlign w:val="center"/>
            <w:hideMark/>
          </w:tcPr>
          <w:p w14:paraId="6B6ADF76" w14:textId="77777777" w:rsidR="00C843A8" w:rsidRPr="007F7F64" w:rsidRDefault="00C843A8" w:rsidP="001E70CF">
            <w:pPr>
              <w:jc w:val="both"/>
              <w:rPr>
                <w:rFonts w:ascii="Tahoma" w:hAnsi="Tahoma" w:cs="Tahoma"/>
                <w:sz w:val="18"/>
                <w:szCs w:val="18"/>
              </w:rPr>
            </w:pPr>
          </w:p>
        </w:tc>
        <w:tc>
          <w:tcPr>
            <w:tcW w:w="1240" w:type="dxa"/>
            <w:shd w:val="clear" w:color="auto" w:fill="auto"/>
            <w:vAlign w:val="center"/>
            <w:hideMark/>
          </w:tcPr>
          <w:p w14:paraId="7E0B9A3D" w14:textId="77777777" w:rsidR="00C843A8" w:rsidRPr="007F7F64" w:rsidRDefault="00C843A8" w:rsidP="001E70CF">
            <w:pPr>
              <w:jc w:val="both"/>
              <w:rPr>
                <w:rFonts w:ascii="Tahoma" w:hAnsi="Tahoma" w:cs="Tahoma"/>
                <w:sz w:val="18"/>
                <w:szCs w:val="18"/>
              </w:rPr>
            </w:pPr>
          </w:p>
        </w:tc>
        <w:tc>
          <w:tcPr>
            <w:tcW w:w="1210" w:type="dxa"/>
            <w:shd w:val="clear" w:color="auto" w:fill="auto"/>
            <w:vAlign w:val="center"/>
            <w:hideMark/>
          </w:tcPr>
          <w:p w14:paraId="1E29176A" w14:textId="77777777" w:rsidR="00C843A8" w:rsidRPr="007F7F64" w:rsidRDefault="00C843A8" w:rsidP="001E70CF">
            <w:pPr>
              <w:jc w:val="both"/>
              <w:rPr>
                <w:rFonts w:ascii="Tahoma" w:hAnsi="Tahoma" w:cs="Tahoma"/>
                <w:b/>
                <w:bCs/>
                <w:sz w:val="18"/>
                <w:szCs w:val="18"/>
              </w:rPr>
            </w:pPr>
          </w:p>
        </w:tc>
        <w:tc>
          <w:tcPr>
            <w:tcW w:w="4024" w:type="dxa"/>
            <w:gridSpan w:val="4"/>
            <w:shd w:val="clear" w:color="auto" w:fill="auto"/>
            <w:vAlign w:val="center"/>
            <w:hideMark/>
          </w:tcPr>
          <w:p w14:paraId="2973FDB9" w14:textId="20C80F88" w:rsidR="00C843A8" w:rsidRPr="007F7F64" w:rsidRDefault="001E676B" w:rsidP="001E676B">
            <w:pPr>
              <w:jc w:val="center"/>
              <w:rPr>
                <w:rFonts w:ascii="Tahoma" w:hAnsi="Tahoma" w:cs="Tahoma"/>
                <w:b/>
                <w:sz w:val="18"/>
                <w:szCs w:val="18"/>
                <w:lang w:val="sr-Latn-BA"/>
              </w:rPr>
            </w:pPr>
            <w:r w:rsidRPr="007F7F64">
              <w:rPr>
                <w:rFonts w:ascii="Tahoma" w:hAnsi="Tahoma" w:cs="Tahoma"/>
                <w:b/>
                <w:sz w:val="18"/>
                <w:szCs w:val="18"/>
                <w:lang w:val="sr-Latn-BA"/>
              </w:rPr>
              <w:t>AKT br._________</w:t>
            </w:r>
          </w:p>
        </w:tc>
        <w:tc>
          <w:tcPr>
            <w:tcW w:w="1291" w:type="dxa"/>
            <w:shd w:val="clear" w:color="auto" w:fill="auto"/>
            <w:vAlign w:val="center"/>
            <w:hideMark/>
          </w:tcPr>
          <w:p w14:paraId="61D96F3B" w14:textId="77777777" w:rsidR="00C843A8" w:rsidRPr="007F7F64" w:rsidRDefault="00C843A8" w:rsidP="001E70CF">
            <w:pPr>
              <w:jc w:val="both"/>
              <w:rPr>
                <w:rFonts w:ascii="Tahoma" w:hAnsi="Tahoma" w:cs="Tahoma"/>
                <w:sz w:val="18"/>
                <w:szCs w:val="18"/>
              </w:rPr>
            </w:pPr>
          </w:p>
        </w:tc>
        <w:tc>
          <w:tcPr>
            <w:tcW w:w="1741" w:type="dxa"/>
            <w:shd w:val="clear" w:color="auto" w:fill="auto"/>
            <w:vAlign w:val="center"/>
            <w:hideMark/>
          </w:tcPr>
          <w:p w14:paraId="6D8D2025" w14:textId="77777777" w:rsidR="00C843A8" w:rsidRPr="007F7F64" w:rsidRDefault="00C843A8" w:rsidP="001E70CF">
            <w:pPr>
              <w:jc w:val="both"/>
              <w:rPr>
                <w:rFonts w:ascii="Tahoma" w:hAnsi="Tahoma" w:cs="Tahoma"/>
                <w:sz w:val="18"/>
                <w:szCs w:val="18"/>
              </w:rPr>
            </w:pPr>
          </w:p>
        </w:tc>
      </w:tr>
      <w:tr w:rsidR="00C843A8" w:rsidRPr="00504EBF" w14:paraId="3DE14C23" w14:textId="77777777" w:rsidTr="008173EA">
        <w:trPr>
          <w:trHeight w:val="344"/>
        </w:trPr>
        <w:tc>
          <w:tcPr>
            <w:tcW w:w="10504" w:type="dxa"/>
            <w:gridSpan w:val="9"/>
            <w:shd w:val="clear" w:color="auto" w:fill="auto"/>
            <w:vAlign w:val="center"/>
            <w:hideMark/>
          </w:tcPr>
          <w:p w14:paraId="42407550" w14:textId="18173369" w:rsidR="00C843A8" w:rsidRPr="007F7F64" w:rsidRDefault="00C843A8" w:rsidP="001E676B">
            <w:pPr>
              <w:jc w:val="center"/>
              <w:rPr>
                <w:rFonts w:ascii="Tahoma" w:hAnsi="Tahoma" w:cs="Tahoma"/>
                <w:sz w:val="18"/>
                <w:szCs w:val="18"/>
                <w:lang w:val="en-GB"/>
              </w:rPr>
            </w:pPr>
            <w:r w:rsidRPr="007F7F64">
              <w:rPr>
                <w:rFonts w:ascii="Tahoma" w:hAnsi="Tahoma" w:cs="Tahoma"/>
                <w:b/>
                <w:sz w:val="18"/>
                <w:szCs w:val="18"/>
                <w:lang w:val="sr-Latn-BA"/>
              </w:rPr>
              <w:t>o primopredaji izvršene usluge</w:t>
            </w:r>
            <w:r w:rsidRPr="007F7F64">
              <w:rPr>
                <w:rFonts w:ascii="Tahoma" w:hAnsi="Tahoma" w:cs="Tahoma"/>
                <w:sz w:val="18"/>
                <w:szCs w:val="18"/>
                <w:lang w:val="en-GB"/>
              </w:rPr>
              <w:t xml:space="preserve"> </w:t>
            </w:r>
            <w:r w:rsidRPr="007F7F64">
              <w:rPr>
                <w:rFonts w:ascii="Tahoma" w:hAnsi="Tahoma" w:cs="Tahoma"/>
                <w:sz w:val="18"/>
                <w:szCs w:val="18"/>
                <w:lang w:val="sr-Latn-BA"/>
              </w:rPr>
              <w:t>od</w:t>
            </w:r>
            <w:r w:rsidRPr="007F7F64">
              <w:rPr>
                <w:rFonts w:ascii="Tahoma" w:hAnsi="Tahoma" w:cs="Tahoma"/>
                <w:sz w:val="18"/>
                <w:szCs w:val="18"/>
                <w:lang w:val="en-GB"/>
              </w:rPr>
              <w:t xml:space="preserve"> ________ </w:t>
            </w:r>
            <w:r w:rsidRPr="007F7F64">
              <w:rPr>
                <w:rFonts w:ascii="Tahoma" w:hAnsi="Tahoma" w:cs="Tahoma"/>
                <w:sz w:val="18"/>
                <w:szCs w:val="18"/>
                <w:lang w:val="sr-Latn-BA"/>
              </w:rPr>
              <w:t>god.</w:t>
            </w:r>
          </w:p>
        </w:tc>
      </w:tr>
      <w:tr w:rsidR="00C843A8" w:rsidRPr="00504EBF" w14:paraId="40D22B69" w14:textId="77777777" w:rsidTr="008173EA">
        <w:trPr>
          <w:trHeight w:val="344"/>
        </w:trPr>
        <w:tc>
          <w:tcPr>
            <w:tcW w:w="10504" w:type="dxa"/>
            <w:gridSpan w:val="9"/>
            <w:shd w:val="clear" w:color="auto" w:fill="auto"/>
            <w:vAlign w:val="center"/>
            <w:hideMark/>
          </w:tcPr>
          <w:p w14:paraId="0732BEE6" w14:textId="443E6A07" w:rsidR="00C843A8" w:rsidRPr="007F7F64" w:rsidRDefault="00C843A8" w:rsidP="001E70CF">
            <w:pPr>
              <w:jc w:val="both"/>
              <w:rPr>
                <w:rFonts w:ascii="Tahoma" w:hAnsi="Tahoma" w:cs="Tahoma"/>
                <w:sz w:val="18"/>
                <w:szCs w:val="18"/>
                <w:lang w:val="en-GB"/>
              </w:rPr>
            </w:pPr>
            <w:r w:rsidRPr="007F7F64">
              <w:rPr>
                <w:rFonts w:ascii="Tahoma" w:hAnsi="Tahoma" w:cs="Tahoma"/>
                <w:sz w:val="18"/>
                <w:szCs w:val="18"/>
                <w:lang w:val="sr-Latn-BA"/>
              </w:rPr>
              <w:t>za period od</w:t>
            </w:r>
            <w:r w:rsidRPr="007F7F64">
              <w:rPr>
                <w:rFonts w:ascii="Tahoma" w:hAnsi="Tahoma" w:cs="Tahoma"/>
                <w:sz w:val="18"/>
                <w:szCs w:val="18"/>
                <w:lang w:val="en-GB"/>
              </w:rPr>
              <w:t xml:space="preserve"> ________________________</w:t>
            </w:r>
            <w:r w:rsidRPr="007F7F64">
              <w:rPr>
                <w:rFonts w:ascii="Tahoma" w:hAnsi="Tahoma" w:cs="Tahoma"/>
                <w:sz w:val="18"/>
                <w:szCs w:val="18"/>
                <w:lang w:val="sr-Latn-BA"/>
              </w:rPr>
              <w:t>godine, do</w:t>
            </w:r>
            <w:r w:rsidRPr="007F7F64">
              <w:rPr>
                <w:rFonts w:ascii="Tahoma" w:hAnsi="Tahoma" w:cs="Tahoma"/>
                <w:sz w:val="18"/>
                <w:szCs w:val="18"/>
                <w:lang w:val="en-GB"/>
              </w:rPr>
              <w:t xml:space="preserve"> ______________________</w:t>
            </w:r>
            <w:r w:rsidRPr="007F7F64">
              <w:rPr>
                <w:rFonts w:ascii="Tahoma" w:hAnsi="Tahoma" w:cs="Tahoma"/>
                <w:sz w:val="18"/>
                <w:szCs w:val="18"/>
                <w:lang w:val="sr-Latn-BA"/>
              </w:rPr>
              <w:t xml:space="preserve"> godine</w:t>
            </w:r>
          </w:p>
        </w:tc>
      </w:tr>
      <w:tr w:rsidR="00C843A8" w:rsidRPr="00504EBF" w14:paraId="5766EE5B" w14:textId="77777777" w:rsidTr="008173EA">
        <w:trPr>
          <w:trHeight w:val="1377"/>
        </w:trPr>
        <w:tc>
          <w:tcPr>
            <w:tcW w:w="10504" w:type="dxa"/>
            <w:gridSpan w:val="9"/>
            <w:shd w:val="clear" w:color="auto" w:fill="auto"/>
            <w:vAlign w:val="center"/>
            <w:hideMark/>
          </w:tcPr>
          <w:p w14:paraId="59D83B47" w14:textId="30ECB7F5" w:rsidR="00C843A8" w:rsidRPr="007F7F64" w:rsidRDefault="00C843A8" w:rsidP="009B5A18">
            <w:pPr>
              <w:jc w:val="both"/>
              <w:rPr>
                <w:rFonts w:ascii="Tahoma" w:hAnsi="Tahoma" w:cs="Tahoma"/>
                <w:sz w:val="18"/>
                <w:szCs w:val="18"/>
                <w:lang w:val="en-GB"/>
              </w:rPr>
            </w:pPr>
            <w:r w:rsidRPr="007F7F64">
              <w:rPr>
                <w:rFonts w:ascii="Tahoma" w:hAnsi="Tahoma" w:cs="Tahoma"/>
                <w:sz w:val="18"/>
                <w:szCs w:val="18"/>
                <w:lang w:val="en-GB"/>
              </w:rPr>
              <w:t xml:space="preserve">          Mi, dole potpisani, predstavnik Naručioca, sa jedne starane i predstavnik Izvršioca, sa druge strane, sastavili smo ovaj Akt o tome, da je Izvršilac pružio, a Naručilac primio uslugu  </w:t>
            </w:r>
            <w:r w:rsidRPr="007F7F64">
              <w:rPr>
                <w:rFonts w:ascii="Tahoma" w:hAnsi="Tahoma" w:cs="Tahoma"/>
                <w:b/>
                <w:sz w:val="18"/>
                <w:szCs w:val="18"/>
                <w:lang w:val="sr-Latn-BA"/>
              </w:rPr>
              <w:t xml:space="preserve">___________________________________________________________________________________________________________ </w:t>
            </w:r>
            <w:r w:rsidRPr="007F7F64">
              <w:rPr>
                <w:rFonts w:ascii="Tahoma" w:hAnsi="Tahoma" w:cs="Tahoma"/>
                <w:b/>
                <w:sz w:val="18"/>
                <w:szCs w:val="18"/>
                <w:lang w:val="en-GB"/>
              </w:rPr>
              <w:t xml:space="preserve">za potrebe </w:t>
            </w:r>
            <w:r w:rsidR="003B59C6" w:rsidRPr="00C13E44">
              <w:rPr>
                <w:rFonts w:ascii="Tahoma" w:eastAsia="Calibri" w:hAnsi="Tahoma" w:cs="Tahoma"/>
                <w:b/>
                <w:color w:val="auto"/>
                <w:sz w:val="18"/>
                <w:szCs w:val="18"/>
                <w:shd w:val="clear" w:color="auto" w:fill="FFFFFF"/>
                <w:lang w:val="en-GB" w:eastAsia="en-US"/>
              </w:rPr>
              <w:t>„</w:t>
            </w:r>
            <w:r w:rsidR="009B5A18">
              <w:rPr>
                <w:rFonts w:ascii="Tahoma" w:eastAsia="Calibri" w:hAnsi="Tahoma" w:cs="Tahoma"/>
                <w:b/>
                <w:color w:val="auto"/>
                <w:sz w:val="18"/>
                <w:szCs w:val="18"/>
                <w:shd w:val="clear" w:color="auto" w:fill="FFFFFF"/>
                <w:lang w:val="en-GB" w:eastAsia="en-US"/>
              </w:rPr>
              <w:t>Raafinerija nafte Brod</w:t>
            </w:r>
            <w:r w:rsidR="003B59C6" w:rsidRPr="00C13E44">
              <w:rPr>
                <w:rFonts w:ascii="Tahoma" w:eastAsia="Calibri" w:hAnsi="Tahoma" w:cs="Tahoma"/>
                <w:b/>
                <w:color w:val="auto"/>
                <w:sz w:val="18"/>
                <w:szCs w:val="18"/>
                <w:shd w:val="clear" w:color="auto" w:fill="FFFFFF"/>
                <w:lang w:val="en-GB" w:eastAsia="en-US"/>
              </w:rPr>
              <w:t>“ a.d.</w:t>
            </w:r>
            <w:r w:rsidR="003B59C6">
              <w:rPr>
                <w:rFonts w:ascii="Tahoma" w:eastAsia="Calibri" w:hAnsi="Tahoma" w:cs="Tahoma"/>
                <w:color w:val="auto"/>
                <w:sz w:val="18"/>
                <w:szCs w:val="18"/>
                <w:shd w:val="clear" w:color="auto" w:fill="FFFFFF"/>
                <w:lang w:val="en-GB" w:eastAsia="en-US"/>
              </w:rPr>
              <w:t xml:space="preserve">, </w:t>
            </w:r>
            <w:r w:rsidRPr="007F7F64">
              <w:rPr>
                <w:rFonts w:ascii="Tahoma" w:hAnsi="Tahoma" w:cs="Tahoma"/>
                <w:b/>
                <w:sz w:val="18"/>
                <w:szCs w:val="18"/>
                <w:lang w:val="en-GB"/>
              </w:rPr>
              <w:t>koji se vršio na teritoriji Naručioca</w:t>
            </w:r>
          </w:p>
        </w:tc>
      </w:tr>
      <w:tr w:rsidR="00C843A8" w:rsidRPr="00504EBF" w14:paraId="1189758F" w14:textId="77777777" w:rsidTr="008173EA">
        <w:trPr>
          <w:trHeight w:val="499"/>
        </w:trPr>
        <w:tc>
          <w:tcPr>
            <w:tcW w:w="10504" w:type="dxa"/>
            <w:gridSpan w:val="9"/>
            <w:shd w:val="clear" w:color="auto" w:fill="auto"/>
            <w:vAlign w:val="center"/>
            <w:hideMark/>
          </w:tcPr>
          <w:p w14:paraId="22D2F18D" w14:textId="5C0EB5F9" w:rsidR="00C843A8" w:rsidRPr="007F7F64" w:rsidRDefault="00C843A8" w:rsidP="001E70CF">
            <w:pPr>
              <w:jc w:val="both"/>
              <w:rPr>
                <w:rFonts w:ascii="Tahoma" w:hAnsi="Tahoma" w:cs="Tahoma"/>
                <w:sz w:val="18"/>
                <w:szCs w:val="18"/>
                <w:lang w:val="en-GB"/>
              </w:rPr>
            </w:pPr>
            <w:r w:rsidRPr="007F7F64">
              <w:rPr>
                <w:rFonts w:ascii="Tahoma" w:hAnsi="Tahoma" w:cs="Tahoma"/>
                <w:sz w:val="18"/>
                <w:szCs w:val="18"/>
                <w:lang w:val="en-GB"/>
              </w:rPr>
              <w:t xml:space="preserve">          U skl</w:t>
            </w:r>
            <w:r w:rsidRPr="007F7F64">
              <w:rPr>
                <w:rFonts w:ascii="Tahoma" w:hAnsi="Tahoma" w:cs="Tahoma"/>
                <w:sz w:val="18"/>
                <w:szCs w:val="18"/>
              </w:rPr>
              <w:t>а</w:t>
            </w:r>
            <w:r w:rsidRPr="007F7F64">
              <w:rPr>
                <w:rFonts w:ascii="Tahoma" w:hAnsi="Tahoma" w:cs="Tahoma"/>
                <w:sz w:val="18"/>
                <w:szCs w:val="18"/>
                <w:lang w:val="en-GB"/>
              </w:rPr>
              <w:t>du sa Članom br. 2  Ugovora br._____ od ______ godine,  podliježe isplati:</w:t>
            </w:r>
          </w:p>
        </w:tc>
      </w:tr>
      <w:tr w:rsidR="00494E90" w:rsidRPr="007F7F64" w14:paraId="67184E95" w14:textId="77777777" w:rsidTr="008173EA">
        <w:trPr>
          <w:trHeight w:val="774"/>
        </w:trPr>
        <w:tc>
          <w:tcPr>
            <w:tcW w:w="997" w:type="dxa"/>
            <w:shd w:val="clear" w:color="auto" w:fill="auto"/>
            <w:vAlign w:val="center"/>
            <w:hideMark/>
          </w:tcPr>
          <w:p w14:paraId="180230E4" w14:textId="77777777"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RB</w:t>
            </w:r>
          </w:p>
          <w:p w14:paraId="616F9F6D" w14:textId="271A4DEE"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(po obračunu)</w:t>
            </w:r>
          </w:p>
        </w:tc>
        <w:tc>
          <w:tcPr>
            <w:tcW w:w="3143" w:type="dxa"/>
            <w:gridSpan w:val="4"/>
            <w:shd w:val="clear" w:color="auto" w:fill="auto"/>
            <w:vAlign w:val="center"/>
            <w:hideMark/>
          </w:tcPr>
          <w:p w14:paraId="12440672" w14:textId="401D8CAA"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Naziv usluga</w:t>
            </w:r>
          </w:p>
        </w:tc>
        <w:tc>
          <w:tcPr>
            <w:tcW w:w="1903" w:type="dxa"/>
            <w:shd w:val="clear" w:color="auto" w:fill="auto"/>
            <w:vAlign w:val="center"/>
          </w:tcPr>
          <w:p w14:paraId="56B801D4" w14:textId="41EB6988"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Jed. mjere</w:t>
            </w:r>
          </w:p>
        </w:tc>
        <w:tc>
          <w:tcPr>
            <w:tcW w:w="1427" w:type="dxa"/>
            <w:shd w:val="clear" w:color="auto" w:fill="auto"/>
            <w:vAlign w:val="center"/>
            <w:hideMark/>
          </w:tcPr>
          <w:p w14:paraId="6C2B079E" w14:textId="4C224D17"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Količina</w:t>
            </w:r>
          </w:p>
        </w:tc>
        <w:tc>
          <w:tcPr>
            <w:tcW w:w="1291" w:type="dxa"/>
            <w:shd w:val="clear" w:color="auto" w:fill="auto"/>
            <w:vAlign w:val="center"/>
            <w:hideMark/>
          </w:tcPr>
          <w:p w14:paraId="68F5567D" w14:textId="77777777"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Cijena</w:t>
            </w:r>
          </w:p>
          <w:p w14:paraId="49D01DED" w14:textId="2703E263"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(KM)</w:t>
            </w:r>
          </w:p>
        </w:tc>
        <w:tc>
          <w:tcPr>
            <w:tcW w:w="1741" w:type="dxa"/>
            <w:shd w:val="clear" w:color="auto" w:fill="auto"/>
            <w:vAlign w:val="center"/>
            <w:hideMark/>
          </w:tcPr>
          <w:p w14:paraId="2B1B380A" w14:textId="77777777"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Vrijednost</w:t>
            </w:r>
          </w:p>
          <w:p w14:paraId="5018EBBB" w14:textId="4E41A4CF"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(KM)</w:t>
            </w:r>
          </w:p>
        </w:tc>
      </w:tr>
      <w:tr w:rsidR="00494E90" w:rsidRPr="007F7F64" w14:paraId="4137F46C" w14:textId="77777777" w:rsidTr="008173EA">
        <w:trPr>
          <w:trHeight w:val="361"/>
        </w:trPr>
        <w:tc>
          <w:tcPr>
            <w:tcW w:w="997" w:type="dxa"/>
            <w:shd w:val="clear" w:color="auto" w:fill="auto"/>
            <w:vAlign w:val="center"/>
            <w:hideMark/>
          </w:tcPr>
          <w:p w14:paraId="2A8B8851" w14:textId="413A525B" w:rsidR="00494E90" w:rsidRPr="007F7F64" w:rsidRDefault="00494E90" w:rsidP="001E70CF">
            <w:pPr>
              <w:jc w:val="both"/>
              <w:rPr>
                <w:rFonts w:ascii="Tahoma" w:hAnsi="Tahoma" w:cs="Tahoma"/>
                <w:sz w:val="18"/>
                <w:szCs w:val="18"/>
              </w:rPr>
            </w:pPr>
            <w:r w:rsidRPr="007F7F64">
              <w:rPr>
                <w:rFonts w:ascii="Tahoma" w:hAnsi="Tahoma" w:cs="Tahoma"/>
                <w:sz w:val="18"/>
                <w:szCs w:val="18"/>
              </w:rPr>
              <w:t>1</w:t>
            </w:r>
          </w:p>
        </w:tc>
        <w:tc>
          <w:tcPr>
            <w:tcW w:w="3143" w:type="dxa"/>
            <w:gridSpan w:val="4"/>
            <w:shd w:val="clear" w:color="auto" w:fill="auto"/>
            <w:vAlign w:val="center"/>
            <w:hideMark/>
          </w:tcPr>
          <w:p w14:paraId="45F94B44" w14:textId="55CFB41F" w:rsidR="00494E90" w:rsidRPr="007F7F64" w:rsidRDefault="00494E90" w:rsidP="001E70CF">
            <w:pPr>
              <w:jc w:val="both"/>
              <w:rPr>
                <w:rFonts w:ascii="Tahoma" w:hAnsi="Tahoma" w:cs="Tahoma"/>
                <w:sz w:val="18"/>
                <w:szCs w:val="18"/>
              </w:rPr>
            </w:pPr>
            <w:r w:rsidRPr="007F7F64">
              <w:rPr>
                <w:rFonts w:ascii="Tahoma" w:hAnsi="Tahoma" w:cs="Tahoma"/>
                <w:sz w:val="18"/>
                <w:szCs w:val="18"/>
              </w:rPr>
              <w:t>2</w:t>
            </w:r>
          </w:p>
        </w:tc>
        <w:tc>
          <w:tcPr>
            <w:tcW w:w="1903" w:type="dxa"/>
            <w:shd w:val="clear" w:color="auto" w:fill="auto"/>
            <w:vAlign w:val="center"/>
          </w:tcPr>
          <w:p w14:paraId="07C94041" w14:textId="0F9F92B4"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3</w:t>
            </w:r>
          </w:p>
        </w:tc>
        <w:tc>
          <w:tcPr>
            <w:tcW w:w="1427" w:type="dxa"/>
            <w:shd w:val="clear" w:color="auto" w:fill="auto"/>
            <w:vAlign w:val="center"/>
            <w:hideMark/>
          </w:tcPr>
          <w:p w14:paraId="4EB2BB34" w14:textId="5E6F6618"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4</w:t>
            </w:r>
          </w:p>
        </w:tc>
        <w:tc>
          <w:tcPr>
            <w:tcW w:w="1291" w:type="dxa"/>
            <w:shd w:val="clear" w:color="auto" w:fill="auto"/>
            <w:vAlign w:val="center"/>
            <w:hideMark/>
          </w:tcPr>
          <w:p w14:paraId="39C49F92" w14:textId="5FC9B43D" w:rsidR="00494E90" w:rsidRPr="007F7F64" w:rsidRDefault="00494E90" w:rsidP="001E70CF">
            <w:pPr>
              <w:jc w:val="both"/>
              <w:rPr>
                <w:rFonts w:ascii="Tahoma" w:hAnsi="Tahoma" w:cs="Tahoma"/>
                <w:sz w:val="18"/>
                <w:szCs w:val="18"/>
                <w:lang w:val="sr-Latn-BA"/>
              </w:rPr>
            </w:pPr>
            <w:r w:rsidRPr="007F7F64">
              <w:rPr>
                <w:rFonts w:ascii="Tahoma" w:hAnsi="Tahoma" w:cs="Tahoma"/>
                <w:sz w:val="18"/>
                <w:szCs w:val="18"/>
                <w:lang w:val="sr-Latn-BA"/>
              </w:rPr>
              <w:t>5</w:t>
            </w:r>
          </w:p>
        </w:tc>
        <w:tc>
          <w:tcPr>
            <w:tcW w:w="1741" w:type="dxa"/>
            <w:shd w:val="clear" w:color="auto" w:fill="auto"/>
            <w:vAlign w:val="center"/>
            <w:hideMark/>
          </w:tcPr>
          <w:p w14:paraId="472A6A2C" w14:textId="2419C7FB" w:rsidR="00494E90" w:rsidRPr="007F7F64" w:rsidRDefault="00494E90" w:rsidP="001E70CF">
            <w:pPr>
              <w:jc w:val="both"/>
              <w:rPr>
                <w:rFonts w:ascii="Tahoma" w:hAnsi="Tahoma" w:cs="Tahoma"/>
                <w:sz w:val="18"/>
                <w:szCs w:val="18"/>
              </w:rPr>
            </w:pPr>
            <w:r w:rsidRPr="007F7F64">
              <w:rPr>
                <w:rFonts w:ascii="Tahoma" w:hAnsi="Tahoma" w:cs="Tahoma"/>
                <w:sz w:val="18"/>
                <w:szCs w:val="18"/>
                <w:lang w:val="sr-Latn-BA"/>
              </w:rPr>
              <w:t>6</w:t>
            </w:r>
          </w:p>
        </w:tc>
      </w:tr>
      <w:tr w:rsidR="00494E90" w:rsidRPr="007F7F64" w14:paraId="04C2B21A" w14:textId="77777777" w:rsidTr="008173EA">
        <w:trPr>
          <w:trHeight w:val="569"/>
        </w:trPr>
        <w:tc>
          <w:tcPr>
            <w:tcW w:w="997" w:type="dxa"/>
            <w:shd w:val="clear" w:color="auto" w:fill="auto"/>
            <w:vAlign w:val="center"/>
            <w:hideMark/>
          </w:tcPr>
          <w:p w14:paraId="1AA8B64B" w14:textId="4F699D90" w:rsidR="00494E90" w:rsidRPr="007F7F64" w:rsidRDefault="00494E90" w:rsidP="001E70CF">
            <w:pPr>
              <w:jc w:val="both"/>
              <w:rPr>
                <w:rFonts w:ascii="Tahoma" w:hAnsi="Tahoma" w:cs="Tahoma"/>
                <w:sz w:val="18"/>
                <w:szCs w:val="18"/>
              </w:rPr>
            </w:pPr>
            <w:r w:rsidRPr="007F7F64">
              <w:rPr>
                <w:rFonts w:ascii="Tahoma" w:hAnsi="Tahoma" w:cs="Tahoma"/>
                <w:sz w:val="18"/>
                <w:szCs w:val="18"/>
              </w:rPr>
              <w:t>1</w:t>
            </w:r>
          </w:p>
        </w:tc>
        <w:tc>
          <w:tcPr>
            <w:tcW w:w="3143" w:type="dxa"/>
            <w:gridSpan w:val="4"/>
            <w:shd w:val="clear" w:color="auto" w:fill="auto"/>
            <w:vAlign w:val="center"/>
            <w:hideMark/>
          </w:tcPr>
          <w:p w14:paraId="556613AB" w14:textId="0A72D130" w:rsidR="00494E90" w:rsidRPr="007F7F64" w:rsidRDefault="00494E90" w:rsidP="001E70CF">
            <w:pPr>
              <w:jc w:val="both"/>
              <w:rPr>
                <w:rFonts w:ascii="Tahoma" w:hAnsi="Tahoma" w:cs="Tahoma"/>
                <w:sz w:val="18"/>
                <w:szCs w:val="18"/>
              </w:rPr>
            </w:pPr>
            <w:r w:rsidRPr="007F7F64">
              <w:rPr>
                <w:rFonts w:ascii="Tahoma" w:hAnsi="Tahoma" w:cs="Tahoma"/>
                <w:sz w:val="18"/>
                <w:szCs w:val="18"/>
              </w:rPr>
              <w:t xml:space="preserve"> </w:t>
            </w:r>
          </w:p>
        </w:tc>
        <w:tc>
          <w:tcPr>
            <w:tcW w:w="1903" w:type="dxa"/>
            <w:shd w:val="clear" w:color="auto" w:fill="auto"/>
            <w:vAlign w:val="center"/>
          </w:tcPr>
          <w:p w14:paraId="480D5858" w14:textId="7648C198" w:rsidR="00494E90" w:rsidRPr="007F7F64" w:rsidRDefault="00494E90" w:rsidP="001E70CF">
            <w:pPr>
              <w:jc w:val="both"/>
              <w:rPr>
                <w:rFonts w:ascii="Tahoma" w:hAnsi="Tahoma" w:cs="Tahoma"/>
                <w:sz w:val="18"/>
                <w:szCs w:val="18"/>
              </w:rPr>
            </w:pPr>
          </w:p>
        </w:tc>
        <w:tc>
          <w:tcPr>
            <w:tcW w:w="1427" w:type="dxa"/>
            <w:shd w:val="clear" w:color="auto" w:fill="auto"/>
            <w:vAlign w:val="center"/>
            <w:hideMark/>
          </w:tcPr>
          <w:p w14:paraId="4302FDE9" w14:textId="4AC0A62F" w:rsidR="00494E90" w:rsidRPr="007F7F64" w:rsidRDefault="00494E90" w:rsidP="001E70CF">
            <w:pPr>
              <w:jc w:val="both"/>
              <w:rPr>
                <w:rFonts w:ascii="Tahoma" w:hAnsi="Tahoma" w:cs="Tahoma"/>
                <w:sz w:val="18"/>
                <w:szCs w:val="18"/>
              </w:rPr>
            </w:pPr>
            <w:r w:rsidRPr="007F7F64">
              <w:rPr>
                <w:rFonts w:ascii="Tahoma" w:hAnsi="Tahoma" w:cs="Tahoma"/>
                <w:sz w:val="18"/>
                <w:szCs w:val="18"/>
              </w:rPr>
              <w:t xml:space="preserve"> </w:t>
            </w:r>
          </w:p>
        </w:tc>
        <w:tc>
          <w:tcPr>
            <w:tcW w:w="1291" w:type="dxa"/>
            <w:shd w:val="clear" w:color="auto" w:fill="auto"/>
            <w:vAlign w:val="center"/>
            <w:hideMark/>
          </w:tcPr>
          <w:p w14:paraId="64D3BA98" w14:textId="0ADAB604" w:rsidR="00494E90" w:rsidRPr="007F7F64" w:rsidRDefault="00494E90" w:rsidP="001E70CF">
            <w:pPr>
              <w:jc w:val="both"/>
              <w:rPr>
                <w:rFonts w:ascii="Tahoma" w:hAnsi="Tahoma" w:cs="Tahoma"/>
                <w:sz w:val="18"/>
                <w:szCs w:val="18"/>
              </w:rPr>
            </w:pPr>
          </w:p>
        </w:tc>
        <w:tc>
          <w:tcPr>
            <w:tcW w:w="1741" w:type="dxa"/>
            <w:shd w:val="clear" w:color="auto" w:fill="auto"/>
            <w:vAlign w:val="center"/>
            <w:hideMark/>
          </w:tcPr>
          <w:p w14:paraId="29AA4917" w14:textId="293AA1E4" w:rsidR="00494E90" w:rsidRPr="007F7F64" w:rsidRDefault="00494E90" w:rsidP="001E70CF">
            <w:pPr>
              <w:jc w:val="both"/>
              <w:rPr>
                <w:rFonts w:ascii="Tahoma" w:hAnsi="Tahoma" w:cs="Tahoma"/>
                <w:sz w:val="18"/>
                <w:szCs w:val="18"/>
              </w:rPr>
            </w:pPr>
            <w:r w:rsidRPr="007F7F64">
              <w:rPr>
                <w:rFonts w:ascii="Tahoma" w:hAnsi="Tahoma" w:cs="Tahoma"/>
                <w:sz w:val="18"/>
                <w:szCs w:val="18"/>
              </w:rPr>
              <w:t xml:space="preserve"> </w:t>
            </w:r>
          </w:p>
        </w:tc>
      </w:tr>
      <w:tr w:rsidR="00494E90" w:rsidRPr="007F7F64" w14:paraId="4910716B" w14:textId="77777777" w:rsidTr="008173EA">
        <w:trPr>
          <w:trHeight w:val="488"/>
        </w:trPr>
        <w:tc>
          <w:tcPr>
            <w:tcW w:w="8763" w:type="dxa"/>
            <w:gridSpan w:val="8"/>
            <w:shd w:val="clear" w:color="auto" w:fill="auto"/>
            <w:vAlign w:val="center"/>
            <w:hideMark/>
          </w:tcPr>
          <w:p w14:paraId="5B8DE21F" w14:textId="0D239DBA" w:rsidR="00494E90" w:rsidRPr="007F7F64" w:rsidRDefault="00494E90" w:rsidP="001E70CF">
            <w:pPr>
              <w:jc w:val="both"/>
              <w:rPr>
                <w:rFonts w:ascii="Tahoma" w:hAnsi="Tahoma" w:cs="Tahoma"/>
                <w:b/>
                <w:bCs/>
                <w:sz w:val="18"/>
                <w:szCs w:val="18"/>
              </w:rPr>
            </w:pPr>
            <w:r w:rsidRPr="007F7F64">
              <w:rPr>
                <w:rFonts w:ascii="Tahoma" w:hAnsi="Tahoma" w:cs="Tahoma"/>
                <w:b/>
                <w:bCs/>
                <w:sz w:val="18"/>
                <w:szCs w:val="18"/>
                <w:lang w:val="sr-Latn-BA"/>
              </w:rPr>
              <w:t>Ukupno, bez PDV:</w:t>
            </w:r>
          </w:p>
        </w:tc>
        <w:tc>
          <w:tcPr>
            <w:tcW w:w="1741" w:type="dxa"/>
            <w:shd w:val="clear" w:color="auto" w:fill="auto"/>
            <w:vAlign w:val="center"/>
          </w:tcPr>
          <w:p w14:paraId="6D289607" w14:textId="29396D99" w:rsidR="00494E90" w:rsidRPr="007F7F64" w:rsidRDefault="00494E90" w:rsidP="001E70CF">
            <w:pPr>
              <w:jc w:val="both"/>
              <w:rPr>
                <w:rFonts w:ascii="Tahoma" w:hAnsi="Tahoma" w:cs="Tahoma"/>
                <w:b/>
                <w:bCs/>
                <w:sz w:val="18"/>
                <w:szCs w:val="18"/>
              </w:rPr>
            </w:pPr>
          </w:p>
        </w:tc>
      </w:tr>
      <w:tr w:rsidR="00C843A8" w:rsidRPr="007F7F64" w14:paraId="50F8631D" w14:textId="77777777" w:rsidTr="008173EA">
        <w:trPr>
          <w:trHeight w:val="344"/>
        </w:trPr>
        <w:tc>
          <w:tcPr>
            <w:tcW w:w="10504" w:type="dxa"/>
            <w:gridSpan w:val="9"/>
            <w:shd w:val="clear" w:color="auto" w:fill="auto"/>
            <w:vAlign w:val="center"/>
            <w:hideMark/>
          </w:tcPr>
          <w:p w14:paraId="157B495D" w14:textId="77777777" w:rsidR="00C843A8" w:rsidRPr="007F7F64" w:rsidRDefault="00C843A8" w:rsidP="001E70CF">
            <w:pPr>
              <w:jc w:val="both"/>
              <w:rPr>
                <w:rFonts w:ascii="Tahoma" w:hAnsi="Tahoma" w:cs="Tahoma"/>
                <w:b/>
                <w:bCs/>
                <w:sz w:val="18"/>
                <w:szCs w:val="18"/>
                <w:lang w:val="en-GB"/>
              </w:rPr>
            </w:pPr>
            <w:r w:rsidRPr="007F7F64">
              <w:rPr>
                <w:rFonts w:ascii="Tahoma" w:hAnsi="Tahoma" w:cs="Tahoma"/>
                <w:b/>
                <w:bCs/>
                <w:sz w:val="18"/>
                <w:szCs w:val="18"/>
                <w:lang w:val="en-GB"/>
              </w:rPr>
              <w:t xml:space="preserve">         Ukupno pruženo usluga na iznos :  </w:t>
            </w:r>
          </w:p>
          <w:p w14:paraId="12D6AEB0" w14:textId="35BA2C28" w:rsidR="00C843A8" w:rsidRPr="007F7F64" w:rsidRDefault="00C843A8" w:rsidP="001E70CF">
            <w:pPr>
              <w:jc w:val="both"/>
              <w:rPr>
                <w:rFonts w:ascii="Tahoma" w:hAnsi="Tahoma" w:cs="Tahoma"/>
                <w:b/>
                <w:bCs/>
                <w:sz w:val="18"/>
                <w:szCs w:val="18"/>
              </w:rPr>
            </w:pPr>
            <w:r w:rsidRPr="007F7F64">
              <w:rPr>
                <w:rFonts w:ascii="Tahoma" w:hAnsi="Tahoma" w:cs="Tahoma"/>
                <w:sz w:val="18"/>
                <w:szCs w:val="18"/>
                <w:lang w:val="en-GB" w:eastAsia="en-US"/>
              </w:rPr>
              <w:t xml:space="preserve">Usluge su pružene u potpunosti, u utvrđenim rokovima i sa odgovarajućom kvalitetom. </w:t>
            </w:r>
            <w:r w:rsidRPr="007F7F64">
              <w:rPr>
                <w:rFonts w:ascii="Tahoma" w:hAnsi="Tahoma" w:cs="Tahoma"/>
                <w:sz w:val="18"/>
                <w:szCs w:val="18"/>
                <w:lang w:eastAsia="en-US"/>
              </w:rPr>
              <w:t>Strane nemaju primjedbi jedna prema drugoj.</w:t>
            </w:r>
          </w:p>
        </w:tc>
      </w:tr>
      <w:tr w:rsidR="00C843A8" w:rsidRPr="003231E5" w14:paraId="7F7E147F" w14:textId="77777777" w:rsidTr="008173EA">
        <w:trPr>
          <w:trHeight w:val="1654"/>
        </w:trPr>
        <w:tc>
          <w:tcPr>
            <w:tcW w:w="3665" w:type="dxa"/>
            <w:gridSpan w:val="4"/>
            <w:shd w:val="clear" w:color="auto" w:fill="auto"/>
            <w:vAlign w:val="center"/>
          </w:tcPr>
          <w:p w14:paraId="340222CB" w14:textId="77777777" w:rsidR="00C843A8" w:rsidRPr="007F7F64" w:rsidRDefault="00C843A8" w:rsidP="001E70CF">
            <w:pPr>
              <w:snapToGrid w:val="0"/>
              <w:jc w:val="both"/>
              <w:rPr>
                <w:rFonts w:ascii="Tahoma" w:hAnsi="Tahoma" w:cs="Tahoma"/>
                <w:b/>
                <w:sz w:val="18"/>
                <w:szCs w:val="18"/>
                <w:lang w:val="sr-Latn-BA"/>
              </w:rPr>
            </w:pPr>
            <w:r w:rsidRPr="007F7F64">
              <w:rPr>
                <w:rFonts w:ascii="Tahoma" w:hAnsi="Tahoma" w:cs="Tahoma"/>
                <w:b/>
                <w:sz w:val="18"/>
                <w:szCs w:val="18"/>
                <w:lang w:val="sr-Latn-BA"/>
              </w:rPr>
              <w:t>Naručilac:</w:t>
            </w:r>
          </w:p>
          <w:p w14:paraId="50FDA774" w14:textId="77777777" w:rsidR="00C843A8" w:rsidRPr="007F7F64" w:rsidRDefault="00C843A8" w:rsidP="001E70CF">
            <w:pPr>
              <w:snapToGrid w:val="0"/>
              <w:jc w:val="both"/>
              <w:rPr>
                <w:rFonts w:ascii="Tahoma" w:hAnsi="Tahoma" w:cs="Tahoma"/>
                <w:b/>
                <w:sz w:val="18"/>
                <w:szCs w:val="18"/>
                <w:lang w:val="en-GB"/>
              </w:rPr>
            </w:pPr>
          </w:p>
          <w:p w14:paraId="2E0DE196" w14:textId="77777777" w:rsidR="00C843A8" w:rsidRPr="007F7F64" w:rsidRDefault="00C843A8" w:rsidP="001E70CF">
            <w:pPr>
              <w:snapToGrid w:val="0"/>
              <w:jc w:val="both"/>
              <w:rPr>
                <w:rFonts w:ascii="Tahoma" w:hAnsi="Tahoma" w:cs="Tahoma"/>
                <w:b/>
                <w:sz w:val="18"/>
                <w:szCs w:val="18"/>
                <w:lang w:val="en-GB"/>
              </w:rPr>
            </w:pPr>
            <w:r w:rsidRPr="007F7F64">
              <w:rPr>
                <w:rFonts w:ascii="Tahoma" w:hAnsi="Tahoma" w:cs="Tahoma"/>
                <w:b/>
                <w:sz w:val="18"/>
                <w:szCs w:val="18"/>
                <w:lang w:val="en-GB"/>
              </w:rPr>
              <w:t>_____________________________</w:t>
            </w:r>
          </w:p>
          <w:p w14:paraId="545273CD" w14:textId="05575A2C" w:rsidR="00C843A8" w:rsidRPr="007F7F64" w:rsidRDefault="006A31D4" w:rsidP="007F7F64">
            <w:pPr>
              <w:snapToGrid w:val="0"/>
              <w:jc w:val="both"/>
              <w:rPr>
                <w:rFonts w:ascii="Tahoma" w:hAnsi="Tahoma" w:cs="Tahoma"/>
                <w:b/>
                <w:sz w:val="18"/>
                <w:szCs w:val="18"/>
                <w:lang w:val="en-GB"/>
              </w:rPr>
            </w:pPr>
            <w:r w:rsidRPr="007F7F64">
              <w:rPr>
                <w:rFonts w:ascii="Tahoma" w:hAnsi="Tahoma" w:cs="Tahoma"/>
                <w:sz w:val="18"/>
                <w:szCs w:val="18"/>
                <w:lang w:val="sr-Latn-BA"/>
              </w:rPr>
              <w:t xml:space="preserve">Generalni </w:t>
            </w:r>
            <w:r w:rsidR="00F1081D" w:rsidRPr="007F7F64">
              <w:rPr>
                <w:rFonts w:ascii="Tahoma" w:hAnsi="Tahoma" w:cs="Tahoma"/>
                <w:sz w:val="18"/>
                <w:szCs w:val="18"/>
                <w:lang w:val="sr-Latn-BA"/>
              </w:rPr>
              <w:t>Direktor</w:t>
            </w:r>
            <w:r w:rsidR="00F1081D" w:rsidRPr="007F7F64">
              <w:rPr>
                <w:rFonts w:ascii="Tahoma" w:hAnsi="Tahoma" w:cs="Tahoma"/>
                <w:b/>
                <w:sz w:val="18"/>
                <w:szCs w:val="18"/>
                <w:lang w:val="en-GB"/>
              </w:rPr>
              <w:t xml:space="preserve"> </w:t>
            </w:r>
          </w:p>
        </w:tc>
        <w:tc>
          <w:tcPr>
            <w:tcW w:w="6839" w:type="dxa"/>
            <w:gridSpan w:val="5"/>
            <w:shd w:val="clear" w:color="auto" w:fill="auto"/>
            <w:vAlign w:val="center"/>
          </w:tcPr>
          <w:p w14:paraId="505147E7" w14:textId="77777777" w:rsidR="00C843A8" w:rsidRPr="007F7F64" w:rsidRDefault="00C843A8" w:rsidP="001E70CF">
            <w:pPr>
              <w:snapToGrid w:val="0"/>
              <w:jc w:val="both"/>
              <w:rPr>
                <w:rFonts w:ascii="Tahoma" w:hAnsi="Tahoma" w:cs="Tahoma"/>
                <w:b/>
                <w:sz w:val="18"/>
                <w:szCs w:val="18"/>
                <w:lang w:val="sr-Latn-BA"/>
              </w:rPr>
            </w:pPr>
            <w:r w:rsidRPr="007F7F64">
              <w:rPr>
                <w:rFonts w:ascii="Tahoma" w:hAnsi="Tahoma" w:cs="Tahoma"/>
                <w:b/>
                <w:sz w:val="18"/>
                <w:szCs w:val="18"/>
                <w:lang w:val="sr-Latn-BA"/>
              </w:rPr>
              <w:t>Izvršilac:</w:t>
            </w:r>
          </w:p>
          <w:p w14:paraId="59404C0C" w14:textId="77777777" w:rsidR="00C843A8" w:rsidRPr="007F7F64" w:rsidRDefault="00C843A8" w:rsidP="001E70CF">
            <w:pPr>
              <w:snapToGrid w:val="0"/>
              <w:jc w:val="both"/>
              <w:rPr>
                <w:rFonts w:ascii="Tahoma" w:hAnsi="Tahoma" w:cs="Tahoma"/>
                <w:b/>
                <w:sz w:val="18"/>
                <w:szCs w:val="18"/>
              </w:rPr>
            </w:pPr>
          </w:p>
          <w:p w14:paraId="12B24E1D" w14:textId="77777777" w:rsidR="00C843A8" w:rsidRPr="007F7F64" w:rsidRDefault="00C843A8" w:rsidP="001E70CF">
            <w:pPr>
              <w:snapToGrid w:val="0"/>
              <w:jc w:val="both"/>
              <w:rPr>
                <w:rFonts w:ascii="Tahoma" w:hAnsi="Tahoma" w:cs="Tahoma"/>
                <w:b/>
                <w:sz w:val="18"/>
                <w:szCs w:val="18"/>
              </w:rPr>
            </w:pPr>
            <w:r w:rsidRPr="007F7F64">
              <w:rPr>
                <w:rFonts w:ascii="Tahoma" w:hAnsi="Tahoma" w:cs="Tahoma"/>
                <w:b/>
                <w:sz w:val="18"/>
                <w:szCs w:val="18"/>
              </w:rPr>
              <w:t>____________________________</w:t>
            </w:r>
          </w:p>
          <w:p w14:paraId="587444BE" w14:textId="500D6029" w:rsidR="00C843A8" w:rsidRPr="00170DD8" w:rsidRDefault="00F1081D" w:rsidP="001E70CF">
            <w:pPr>
              <w:jc w:val="both"/>
              <w:rPr>
                <w:rFonts w:ascii="Tahoma" w:hAnsi="Tahoma" w:cs="Tahoma"/>
                <w:b/>
                <w:sz w:val="18"/>
                <w:szCs w:val="18"/>
                <w:lang w:val="sr-Cyrl-BA"/>
              </w:rPr>
            </w:pPr>
            <w:r w:rsidRPr="007F7F64">
              <w:rPr>
                <w:rFonts w:ascii="Tahoma" w:hAnsi="Tahoma" w:cs="Tahoma"/>
                <w:sz w:val="18"/>
                <w:szCs w:val="18"/>
                <w:lang w:val="sr-Latn-BA"/>
              </w:rPr>
              <w:t>Direktor</w:t>
            </w:r>
          </w:p>
        </w:tc>
      </w:tr>
    </w:tbl>
    <w:p w14:paraId="3743F3BA" w14:textId="56C733B8" w:rsidR="00EB4548" w:rsidRDefault="00EB4548" w:rsidP="001E70CF">
      <w:pPr>
        <w:jc w:val="both"/>
        <w:rPr>
          <w:rFonts w:ascii="Tahoma" w:hAnsi="Tahoma" w:cs="Tahoma"/>
          <w:b/>
          <w:sz w:val="18"/>
          <w:szCs w:val="18"/>
          <w:lang w:val="en-GB"/>
        </w:rPr>
      </w:pPr>
    </w:p>
    <w:p w14:paraId="33180A63" w14:textId="25D232F0" w:rsidR="001E676B" w:rsidRDefault="001E676B" w:rsidP="001E70CF">
      <w:pPr>
        <w:jc w:val="both"/>
        <w:rPr>
          <w:rFonts w:ascii="Tahoma" w:hAnsi="Tahoma" w:cs="Tahoma"/>
          <w:b/>
          <w:sz w:val="18"/>
          <w:szCs w:val="18"/>
          <w:lang w:val="en-GB"/>
        </w:rPr>
      </w:pPr>
    </w:p>
    <w:p w14:paraId="0BF8F58F" w14:textId="77777777" w:rsidR="001E676B" w:rsidRDefault="001E676B" w:rsidP="001E70CF">
      <w:pPr>
        <w:jc w:val="both"/>
        <w:rPr>
          <w:rFonts w:ascii="Tahoma" w:hAnsi="Tahoma" w:cs="Tahoma"/>
          <w:b/>
          <w:sz w:val="18"/>
          <w:szCs w:val="18"/>
          <w:lang w:val="en-GB"/>
        </w:rPr>
      </w:pPr>
    </w:p>
    <w:p w14:paraId="5295CBB6" w14:textId="77777777" w:rsidR="00EB4548" w:rsidRDefault="00EB4548" w:rsidP="001E70CF">
      <w:pPr>
        <w:jc w:val="both"/>
        <w:rPr>
          <w:rFonts w:ascii="Tahoma" w:hAnsi="Tahoma" w:cs="Tahoma"/>
          <w:b/>
          <w:sz w:val="18"/>
          <w:szCs w:val="18"/>
          <w:lang w:val="en-GB"/>
        </w:rPr>
      </w:pPr>
    </w:p>
    <w:p w14:paraId="768AB1EA" w14:textId="77777777" w:rsidR="00EB4548" w:rsidRDefault="00EB4548" w:rsidP="001E70CF">
      <w:pPr>
        <w:jc w:val="both"/>
        <w:rPr>
          <w:rFonts w:ascii="Tahoma" w:hAnsi="Tahoma" w:cs="Tahoma"/>
          <w:b/>
          <w:sz w:val="18"/>
          <w:szCs w:val="18"/>
          <w:lang w:val="en-GB"/>
        </w:rPr>
      </w:pPr>
    </w:p>
    <w:p w14:paraId="65148B27" w14:textId="0C637DF4" w:rsidR="00EB4548" w:rsidRDefault="00EB4548" w:rsidP="001E70CF">
      <w:pPr>
        <w:jc w:val="both"/>
        <w:rPr>
          <w:rFonts w:ascii="Tahoma" w:hAnsi="Tahoma" w:cs="Tahoma"/>
          <w:b/>
          <w:sz w:val="18"/>
          <w:szCs w:val="18"/>
          <w:lang w:val="en-GB"/>
        </w:rPr>
      </w:pPr>
    </w:p>
    <w:p w14:paraId="5FE3B8F4" w14:textId="04E89CCC" w:rsidR="007F7F64" w:rsidRDefault="007F7F64" w:rsidP="001E70CF">
      <w:pPr>
        <w:jc w:val="both"/>
        <w:rPr>
          <w:rFonts w:ascii="Tahoma" w:hAnsi="Tahoma" w:cs="Tahoma"/>
          <w:b/>
          <w:sz w:val="18"/>
          <w:szCs w:val="18"/>
          <w:lang w:val="en-GB"/>
        </w:rPr>
      </w:pPr>
    </w:p>
    <w:p w14:paraId="6AD3EB83" w14:textId="35EFFA72" w:rsidR="007F7F64" w:rsidRDefault="007F7F64" w:rsidP="001E70CF">
      <w:pPr>
        <w:jc w:val="both"/>
        <w:rPr>
          <w:rFonts w:ascii="Tahoma" w:hAnsi="Tahoma" w:cs="Tahoma"/>
          <w:b/>
          <w:sz w:val="18"/>
          <w:szCs w:val="18"/>
          <w:lang w:val="en-GB"/>
        </w:rPr>
      </w:pPr>
    </w:p>
    <w:p w14:paraId="5267BE41" w14:textId="377E35B9" w:rsidR="007F7F64" w:rsidRDefault="007F7F64" w:rsidP="001E70CF">
      <w:pPr>
        <w:jc w:val="both"/>
        <w:rPr>
          <w:rFonts w:ascii="Tahoma" w:hAnsi="Tahoma" w:cs="Tahoma"/>
          <w:b/>
          <w:sz w:val="18"/>
          <w:szCs w:val="18"/>
          <w:lang w:val="en-GB"/>
        </w:rPr>
      </w:pPr>
    </w:p>
    <w:p w14:paraId="7FDFDAA3" w14:textId="1497B9E9" w:rsidR="007F7F64" w:rsidRDefault="007F7F64" w:rsidP="001E70CF">
      <w:pPr>
        <w:jc w:val="both"/>
        <w:rPr>
          <w:rFonts w:ascii="Tahoma" w:hAnsi="Tahoma" w:cs="Tahoma"/>
          <w:b/>
          <w:sz w:val="18"/>
          <w:szCs w:val="18"/>
          <w:lang w:val="en-GB"/>
        </w:rPr>
      </w:pPr>
    </w:p>
    <w:p w14:paraId="1BC3EACD" w14:textId="06712034" w:rsidR="007F7F64" w:rsidRDefault="007F7F64" w:rsidP="001E70CF">
      <w:pPr>
        <w:jc w:val="both"/>
        <w:rPr>
          <w:rFonts w:ascii="Tahoma" w:hAnsi="Tahoma" w:cs="Tahoma"/>
          <w:b/>
          <w:sz w:val="18"/>
          <w:szCs w:val="18"/>
          <w:lang w:val="en-GB"/>
        </w:rPr>
      </w:pPr>
    </w:p>
    <w:p w14:paraId="3CED27CF" w14:textId="6CC0DEC4" w:rsidR="007F7F64" w:rsidRDefault="007F7F64" w:rsidP="001E70CF">
      <w:pPr>
        <w:jc w:val="both"/>
        <w:rPr>
          <w:rFonts w:ascii="Tahoma" w:hAnsi="Tahoma" w:cs="Tahoma"/>
          <w:b/>
          <w:sz w:val="18"/>
          <w:szCs w:val="18"/>
          <w:lang w:val="en-GB"/>
        </w:rPr>
      </w:pPr>
    </w:p>
    <w:p w14:paraId="3E2F0482" w14:textId="45956C14" w:rsidR="007F7F64" w:rsidRDefault="007F7F64" w:rsidP="001E70CF">
      <w:pPr>
        <w:jc w:val="both"/>
        <w:rPr>
          <w:rFonts w:ascii="Tahoma" w:hAnsi="Tahoma" w:cs="Tahoma"/>
          <w:b/>
          <w:sz w:val="18"/>
          <w:szCs w:val="18"/>
          <w:lang w:val="en-GB"/>
        </w:rPr>
      </w:pPr>
    </w:p>
    <w:p w14:paraId="7D01F3F1" w14:textId="7E9F5962" w:rsidR="005265D5" w:rsidRDefault="005265D5" w:rsidP="001E70CF">
      <w:pPr>
        <w:jc w:val="both"/>
        <w:rPr>
          <w:rFonts w:ascii="Tahoma" w:hAnsi="Tahoma" w:cs="Tahoma"/>
          <w:b/>
          <w:sz w:val="18"/>
          <w:szCs w:val="18"/>
          <w:lang w:val="en-GB"/>
        </w:rPr>
      </w:pPr>
    </w:p>
    <w:p w14:paraId="42350601" w14:textId="40C8C755" w:rsidR="005265D5" w:rsidRDefault="005265D5" w:rsidP="001E70CF">
      <w:pPr>
        <w:jc w:val="both"/>
        <w:rPr>
          <w:rFonts w:ascii="Tahoma" w:hAnsi="Tahoma" w:cs="Tahoma"/>
          <w:b/>
          <w:sz w:val="18"/>
          <w:szCs w:val="18"/>
          <w:lang w:val="en-GB"/>
        </w:rPr>
      </w:pPr>
    </w:p>
    <w:p w14:paraId="7193DA13" w14:textId="77777777" w:rsidR="005265D5" w:rsidRDefault="005265D5" w:rsidP="001E70CF">
      <w:pPr>
        <w:jc w:val="both"/>
        <w:rPr>
          <w:rFonts w:ascii="Tahoma" w:hAnsi="Tahoma" w:cs="Tahoma"/>
          <w:b/>
          <w:sz w:val="18"/>
          <w:szCs w:val="18"/>
          <w:lang w:val="en-GB"/>
        </w:rPr>
      </w:pPr>
    </w:p>
    <w:p w14:paraId="1B562385" w14:textId="29306A8A" w:rsidR="009B5A18" w:rsidRDefault="009B5A18" w:rsidP="001E70CF">
      <w:pPr>
        <w:jc w:val="both"/>
        <w:rPr>
          <w:rFonts w:ascii="Tahoma" w:hAnsi="Tahoma" w:cs="Tahoma"/>
          <w:b/>
          <w:sz w:val="18"/>
          <w:szCs w:val="18"/>
          <w:lang w:val="en-GB"/>
        </w:rPr>
      </w:pPr>
    </w:p>
    <w:p w14:paraId="417408D9" w14:textId="5EA30D42" w:rsidR="009B5A18" w:rsidRDefault="009B5A18" w:rsidP="009B5A18">
      <w:pPr>
        <w:jc w:val="right"/>
        <w:rPr>
          <w:rFonts w:ascii="Tahoma" w:hAnsi="Tahoma" w:cs="Tahoma"/>
          <w:b/>
          <w:sz w:val="18"/>
          <w:szCs w:val="18"/>
          <w:lang w:val="en-GB"/>
        </w:rPr>
      </w:pPr>
      <w:r>
        <w:rPr>
          <w:rFonts w:ascii="Tahoma" w:hAnsi="Tahoma" w:cs="Tahoma"/>
          <w:b/>
          <w:sz w:val="18"/>
          <w:szCs w:val="18"/>
          <w:lang w:val="en-GB"/>
        </w:rPr>
        <w:t>Prilog br. 3</w:t>
      </w:r>
    </w:p>
    <w:p w14:paraId="304074A5" w14:textId="3A2A08BA" w:rsidR="009B5A18" w:rsidRDefault="009B5A18" w:rsidP="009B5A18">
      <w:pPr>
        <w:rPr>
          <w:rFonts w:ascii="Tahoma" w:hAnsi="Tahoma" w:cs="Tahoma"/>
          <w:b/>
          <w:sz w:val="18"/>
          <w:szCs w:val="18"/>
          <w:lang w:val="en-GB"/>
        </w:rPr>
      </w:pPr>
    </w:p>
    <w:p w14:paraId="1464588B" w14:textId="3774871C" w:rsidR="009B5A18" w:rsidRDefault="009B5A18" w:rsidP="009B5A18">
      <w:pPr>
        <w:rPr>
          <w:rFonts w:ascii="Tahoma" w:hAnsi="Tahoma" w:cs="Tahoma"/>
          <w:b/>
          <w:sz w:val="18"/>
          <w:szCs w:val="18"/>
          <w:lang w:val="en-GB"/>
        </w:rPr>
      </w:pPr>
    </w:p>
    <w:p w14:paraId="1BDB3E5F" w14:textId="37E72DA2" w:rsidR="009B5A18" w:rsidRDefault="00F517CC" w:rsidP="009B5A18">
      <w:pPr>
        <w:rPr>
          <w:rFonts w:ascii="Tahoma" w:hAnsi="Tahoma" w:cs="Tahoma"/>
          <w:b/>
          <w:sz w:val="18"/>
          <w:szCs w:val="18"/>
          <w:lang w:val="en-GB"/>
        </w:rPr>
      </w:pPr>
      <w:r w:rsidRPr="00F517CC">
        <w:rPr>
          <w:rFonts w:ascii="Tahoma" w:hAnsi="Tahoma" w:cs="Tahoma"/>
          <w:b/>
          <w:noProof/>
          <w:sz w:val="18"/>
          <w:szCs w:val="18"/>
          <w:lang w:val="en-GB" w:eastAsia="en-GB"/>
        </w:rPr>
        <w:drawing>
          <wp:inline distT="0" distB="0" distL="0" distR="0" wp14:anchorId="544F7A86" wp14:editId="001AB9C6">
            <wp:extent cx="5999748" cy="8487177"/>
            <wp:effectExtent l="0" t="0" r="127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01094" cy="8489081"/>
                    </a:xfrm>
                    <a:prstGeom prst="rect">
                      <a:avLst/>
                    </a:prstGeom>
                    <a:noFill/>
                    <a:ln>
                      <a:noFill/>
                    </a:ln>
                  </pic:spPr>
                </pic:pic>
              </a:graphicData>
            </a:graphic>
          </wp:inline>
        </w:drawing>
      </w:r>
    </w:p>
    <w:p w14:paraId="0D690D8D" w14:textId="21D145EA" w:rsidR="00EB4D2D" w:rsidRDefault="00EB4D2D" w:rsidP="009B5A18">
      <w:pPr>
        <w:rPr>
          <w:rFonts w:ascii="Tahoma" w:hAnsi="Tahoma" w:cs="Tahoma"/>
          <w:b/>
          <w:sz w:val="18"/>
          <w:szCs w:val="18"/>
          <w:lang w:val="en-GB"/>
        </w:rPr>
      </w:pPr>
    </w:p>
    <w:p w14:paraId="7473DBA0" w14:textId="47D1014D" w:rsidR="00EB4D2D" w:rsidRDefault="00EB4D2D" w:rsidP="009B5A18">
      <w:pPr>
        <w:rPr>
          <w:rFonts w:ascii="Tahoma" w:hAnsi="Tahoma" w:cs="Tahoma"/>
          <w:b/>
          <w:sz w:val="18"/>
          <w:szCs w:val="18"/>
          <w:lang w:val="en-GB"/>
        </w:rPr>
      </w:pPr>
    </w:p>
    <w:p w14:paraId="4092185E" w14:textId="05F98010" w:rsidR="00EB4D2D" w:rsidRDefault="00EB4D2D" w:rsidP="009B5A18">
      <w:pPr>
        <w:rPr>
          <w:rFonts w:ascii="Tahoma" w:hAnsi="Tahoma" w:cs="Tahoma"/>
          <w:b/>
          <w:sz w:val="18"/>
          <w:szCs w:val="18"/>
          <w:lang w:val="en-GB"/>
        </w:rPr>
      </w:pPr>
    </w:p>
    <w:p w14:paraId="6088C825" w14:textId="3489C187" w:rsidR="00201B42" w:rsidRDefault="00201B42" w:rsidP="009B5A18">
      <w:pPr>
        <w:rPr>
          <w:rFonts w:ascii="Tahoma" w:hAnsi="Tahoma" w:cs="Tahoma"/>
          <w:b/>
          <w:sz w:val="18"/>
          <w:szCs w:val="18"/>
          <w:lang w:val="en-GB"/>
        </w:rPr>
      </w:pPr>
    </w:p>
    <w:p w14:paraId="74D9C521" w14:textId="68BE8C70" w:rsidR="00201B42" w:rsidRPr="00201B42" w:rsidRDefault="00F517CC" w:rsidP="00201B42">
      <w:pPr>
        <w:rPr>
          <w:rFonts w:ascii="Tahoma" w:hAnsi="Tahoma" w:cs="Tahoma"/>
          <w:sz w:val="18"/>
          <w:szCs w:val="18"/>
          <w:lang w:val="en-GB"/>
        </w:rPr>
      </w:pPr>
      <w:r w:rsidRPr="00F517CC">
        <w:rPr>
          <w:rFonts w:ascii="Tahoma" w:hAnsi="Tahoma" w:cs="Tahoma"/>
          <w:noProof/>
          <w:sz w:val="18"/>
          <w:szCs w:val="18"/>
          <w:lang w:val="en-GB" w:eastAsia="en-GB"/>
        </w:rPr>
        <w:drawing>
          <wp:inline distT="0" distB="0" distL="0" distR="0" wp14:anchorId="217006D3" wp14:editId="34E0007D">
            <wp:extent cx="6291087" cy="88993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2020" cy="8900621"/>
                    </a:xfrm>
                    <a:prstGeom prst="rect">
                      <a:avLst/>
                    </a:prstGeom>
                    <a:noFill/>
                    <a:ln>
                      <a:noFill/>
                    </a:ln>
                  </pic:spPr>
                </pic:pic>
              </a:graphicData>
            </a:graphic>
          </wp:inline>
        </w:drawing>
      </w:r>
    </w:p>
    <w:p w14:paraId="694E16C0" w14:textId="0C034B75" w:rsidR="00201B42" w:rsidRDefault="00201B42" w:rsidP="00201B42">
      <w:pPr>
        <w:rPr>
          <w:rFonts w:ascii="Tahoma" w:hAnsi="Tahoma" w:cs="Tahoma"/>
          <w:sz w:val="18"/>
          <w:szCs w:val="18"/>
          <w:lang w:val="en-GB"/>
        </w:rPr>
      </w:pPr>
    </w:p>
    <w:p w14:paraId="757288D7" w14:textId="60ABFA18" w:rsidR="00F517CC" w:rsidRDefault="00F517CC" w:rsidP="00201B42">
      <w:pPr>
        <w:rPr>
          <w:rFonts w:ascii="Tahoma" w:hAnsi="Tahoma" w:cs="Tahoma"/>
          <w:sz w:val="18"/>
          <w:szCs w:val="18"/>
          <w:lang w:val="en-GB"/>
        </w:rPr>
      </w:pPr>
    </w:p>
    <w:p w14:paraId="40A656D7" w14:textId="655869B3" w:rsidR="00F517CC" w:rsidRDefault="00F517CC" w:rsidP="00201B42">
      <w:pPr>
        <w:rPr>
          <w:rFonts w:ascii="Tahoma" w:hAnsi="Tahoma" w:cs="Tahoma"/>
          <w:sz w:val="18"/>
          <w:szCs w:val="18"/>
          <w:lang w:val="en-GB"/>
        </w:rPr>
      </w:pPr>
    </w:p>
    <w:p w14:paraId="0BDBF370" w14:textId="73F85F0D" w:rsidR="00F517CC" w:rsidRDefault="00F517CC" w:rsidP="00201B42">
      <w:pPr>
        <w:rPr>
          <w:rFonts w:ascii="Tahoma" w:hAnsi="Tahoma" w:cs="Tahoma"/>
          <w:sz w:val="18"/>
          <w:szCs w:val="18"/>
          <w:lang w:val="en-GB"/>
        </w:rPr>
      </w:pPr>
    </w:p>
    <w:p w14:paraId="1A6367EA" w14:textId="45837E75" w:rsidR="00F517CC" w:rsidRDefault="00F517CC" w:rsidP="00201B42">
      <w:pPr>
        <w:rPr>
          <w:rFonts w:ascii="Tahoma" w:hAnsi="Tahoma" w:cs="Tahoma"/>
          <w:sz w:val="18"/>
          <w:szCs w:val="18"/>
          <w:lang w:val="en-GB"/>
        </w:rPr>
      </w:pPr>
      <w:r w:rsidRPr="00F517CC">
        <w:rPr>
          <w:rFonts w:ascii="Tahoma" w:hAnsi="Tahoma" w:cs="Tahoma"/>
          <w:noProof/>
          <w:sz w:val="18"/>
          <w:szCs w:val="18"/>
          <w:lang w:val="en-GB" w:eastAsia="en-GB"/>
        </w:rPr>
        <w:drawing>
          <wp:inline distT="0" distB="0" distL="0" distR="0" wp14:anchorId="43116E55" wp14:editId="07956CD8">
            <wp:extent cx="6031614" cy="8532254"/>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3511" cy="8534938"/>
                    </a:xfrm>
                    <a:prstGeom prst="rect">
                      <a:avLst/>
                    </a:prstGeom>
                    <a:noFill/>
                    <a:ln>
                      <a:noFill/>
                    </a:ln>
                  </pic:spPr>
                </pic:pic>
              </a:graphicData>
            </a:graphic>
          </wp:inline>
        </w:drawing>
      </w:r>
    </w:p>
    <w:p w14:paraId="634695C6" w14:textId="46F51E18" w:rsidR="00201B42" w:rsidRPr="00201B42" w:rsidRDefault="00201B42" w:rsidP="00201B42">
      <w:pPr>
        <w:tabs>
          <w:tab w:val="left" w:pos="948"/>
        </w:tabs>
        <w:rPr>
          <w:rFonts w:ascii="Tahoma" w:hAnsi="Tahoma" w:cs="Tahoma"/>
          <w:b/>
          <w:sz w:val="18"/>
          <w:szCs w:val="18"/>
          <w:lang w:val="en-GB"/>
        </w:rPr>
      </w:pPr>
      <w:r>
        <w:rPr>
          <w:rFonts w:ascii="Tahoma" w:hAnsi="Tahoma" w:cs="Tahoma"/>
          <w:sz w:val="18"/>
          <w:szCs w:val="18"/>
          <w:lang w:val="en-GB"/>
        </w:rPr>
        <w:t xml:space="preserve">       </w:t>
      </w:r>
      <w:r w:rsidRPr="00201B42">
        <w:rPr>
          <w:rFonts w:ascii="Tahoma" w:hAnsi="Tahoma" w:cs="Tahoma"/>
          <w:b/>
          <w:sz w:val="18"/>
          <w:szCs w:val="18"/>
          <w:lang w:val="en-GB"/>
        </w:rPr>
        <w:t xml:space="preserve">Naručilac                                                                  </w:t>
      </w:r>
      <w:r>
        <w:rPr>
          <w:rFonts w:ascii="Tahoma" w:hAnsi="Tahoma" w:cs="Tahoma"/>
          <w:b/>
          <w:sz w:val="18"/>
          <w:szCs w:val="18"/>
          <w:lang w:val="en-GB"/>
        </w:rPr>
        <w:t xml:space="preserve">          </w:t>
      </w:r>
      <w:r w:rsidRPr="00201B42">
        <w:rPr>
          <w:rFonts w:ascii="Tahoma" w:hAnsi="Tahoma" w:cs="Tahoma"/>
          <w:b/>
          <w:sz w:val="18"/>
          <w:szCs w:val="18"/>
          <w:lang w:val="en-GB"/>
        </w:rPr>
        <w:t xml:space="preserve">  Izvršilac</w:t>
      </w:r>
    </w:p>
    <w:p w14:paraId="25ECB30F" w14:textId="77777777" w:rsidR="00201B42" w:rsidRPr="00201B42" w:rsidRDefault="00201B42" w:rsidP="00201B42">
      <w:pPr>
        <w:tabs>
          <w:tab w:val="left" w:pos="948"/>
        </w:tabs>
        <w:rPr>
          <w:rFonts w:ascii="Tahoma" w:hAnsi="Tahoma" w:cs="Tahoma"/>
          <w:b/>
          <w:sz w:val="18"/>
          <w:szCs w:val="18"/>
          <w:lang w:val="en-GB"/>
        </w:rPr>
      </w:pPr>
      <w:r w:rsidRPr="00201B42">
        <w:rPr>
          <w:rFonts w:ascii="Tahoma" w:hAnsi="Tahoma" w:cs="Tahoma"/>
          <w:b/>
          <w:sz w:val="18"/>
          <w:szCs w:val="18"/>
          <w:lang w:val="en-GB"/>
        </w:rPr>
        <w:t>__________________________                                        __________________________</w:t>
      </w:r>
    </w:p>
    <w:p w14:paraId="049E1008" w14:textId="6179DA69" w:rsidR="00201B42" w:rsidRPr="00201B42" w:rsidRDefault="00201B42" w:rsidP="00201B42">
      <w:pPr>
        <w:tabs>
          <w:tab w:val="left" w:pos="948"/>
        </w:tabs>
        <w:rPr>
          <w:rFonts w:ascii="Tahoma" w:hAnsi="Tahoma" w:cs="Tahoma"/>
          <w:b/>
          <w:sz w:val="18"/>
          <w:szCs w:val="18"/>
          <w:lang w:val="en-GB"/>
        </w:rPr>
      </w:pPr>
      <w:r w:rsidRPr="00201B42">
        <w:rPr>
          <w:rFonts w:ascii="Tahoma" w:hAnsi="Tahoma" w:cs="Tahoma"/>
          <w:b/>
          <w:sz w:val="18"/>
          <w:szCs w:val="18"/>
          <w:lang w:val="en-GB"/>
        </w:rPr>
        <w:t xml:space="preserve">Generalni direktor                                                                        Direktor </w:t>
      </w:r>
    </w:p>
    <w:p w14:paraId="3ED9C49E" w14:textId="77777777" w:rsidR="00201B42" w:rsidRPr="00201B42" w:rsidRDefault="00201B42" w:rsidP="00201B42">
      <w:pPr>
        <w:tabs>
          <w:tab w:val="left" w:pos="948"/>
        </w:tabs>
        <w:rPr>
          <w:rFonts w:ascii="Tahoma" w:hAnsi="Tahoma" w:cs="Tahoma"/>
          <w:b/>
          <w:sz w:val="18"/>
          <w:szCs w:val="18"/>
          <w:lang w:val="en-GB"/>
        </w:rPr>
      </w:pPr>
      <w:r w:rsidRPr="00201B42">
        <w:rPr>
          <w:rFonts w:ascii="Tahoma" w:hAnsi="Tahoma" w:cs="Tahoma"/>
          <w:b/>
          <w:sz w:val="18"/>
          <w:szCs w:val="18"/>
          <w:lang w:val="en-GB"/>
        </w:rPr>
        <w:t>Karaljus Anatolij Vaclavič</w:t>
      </w:r>
      <w:r w:rsidRPr="00201B42">
        <w:rPr>
          <w:rFonts w:ascii="Tahoma" w:hAnsi="Tahoma" w:cs="Tahoma"/>
          <w:b/>
          <w:sz w:val="18"/>
          <w:szCs w:val="18"/>
          <w:lang w:val="en-GB"/>
        </w:rPr>
        <w:tab/>
        <w:t xml:space="preserve">                                                     </w:t>
      </w:r>
    </w:p>
    <w:sectPr w:rsidR="00201B42" w:rsidRPr="00201B42" w:rsidSect="009E1BB7">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842238" w14:textId="77777777" w:rsidR="00AF7D0D" w:rsidRDefault="00AF7D0D" w:rsidP="00CD590A">
      <w:r>
        <w:separator/>
      </w:r>
    </w:p>
  </w:endnote>
  <w:endnote w:type="continuationSeparator" w:id="0">
    <w:p w14:paraId="6768254C" w14:textId="77777777" w:rsidR="00AF7D0D" w:rsidRDefault="00AF7D0D" w:rsidP="00CD59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CYR">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7466450"/>
      <w:docPartObj>
        <w:docPartGallery w:val="Page Numbers (Bottom of Page)"/>
        <w:docPartUnique/>
      </w:docPartObj>
    </w:sdtPr>
    <w:sdtEndPr>
      <w:rPr>
        <w:rFonts w:ascii="Tahoma" w:hAnsi="Tahoma" w:cs="Tahoma"/>
        <w:noProof/>
        <w:sz w:val="18"/>
        <w:szCs w:val="18"/>
      </w:rPr>
    </w:sdtEndPr>
    <w:sdtContent>
      <w:p w14:paraId="5C5D4E96" w14:textId="6E76660F" w:rsidR="00EB4D2D" w:rsidRPr="00CD590A" w:rsidRDefault="00EB4D2D">
        <w:pPr>
          <w:pStyle w:val="Footer"/>
          <w:jc w:val="right"/>
          <w:rPr>
            <w:rFonts w:ascii="Tahoma" w:hAnsi="Tahoma" w:cs="Tahoma"/>
            <w:sz w:val="18"/>
            <w:szCs w:val="18"/>
          </w:rPr>
        </w:pPr>
        <w:r w:rsidRPr="00CD590A">
          <w:rPr>
            <w:rFonts w:ascii="Tahoma" w:hAnsi="Tahoma" w:cs="Tahoma"/>
            <w:sz w:val="18"/>
            <w:szCs w:val="18"/>
          </w:rPr>
          <w:fldChar w:fldCharType="begin"/>
        </w:r>
        <w:r w:rsidRPr="00CD590A">
          <w:rPr>
            <w:rFonts w:ascii="Tahoma" w:hAnsi="Tahoma" w:cs="Tahoma"/>
            <w:sz w:val="18"/>
            <w:szCs w:val="18"/>
          </w:rPr>
          <w:instrText xml:space="preserve"> PAGE   \* MERGEFORMAT </w:instrText>
        </w:r>
        <w:r w:rsidRPr="00CD590A">
          <w:rPr>
            <w:rFonts w:ascii="Tahoma" w:hAnsi="Tahoma" w:cs="Tahoma"/>
            <w:sz w:val="18"/>
            <w:szCs w:val="18"/>
          </w:rPr>
          <w:fldChar w:fldCharType="separate"/>
        </w:r>
        <w:r w:rsidR="005D5FF6">
          <w:rPr>
            <w:rFonts w:ascii="Tahoma" w:hAnsi="Tahoma" w:cs="Tahoma"/>
            <w:noProof/>
            <w:sz w:val="18"/>
            <w:szCs w:val="18"/>
          </w:rPr>
          <w:t>8</w:t>
        </w:r>
        <w:r w:rsidRPr="00CD590A">
          <w:rPr>
            <w:rFonts w:ascii="Tahoma" w:hAnsi="Tahoma" w:cs="Tahoma"/>
            <w:noProof/>
            <w:sz w:val="18"/>
            <w:szCs w:val="18"/>
          </w:rPr>
          <w:fldChar w:fldCharType="end"/>
        </w:r>
      </w:p>
    </w:sdtContent>
  </w:sdt>
  <w:p w14:paraId="208F065A" w14:textId="77777777" w:rsidR="00EB4D2D" w:rsidRDefault="00EB4D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406FFF" w14:textId="77777777" w:rsidR="00AF7D0D" w:rsidRDefault="00AF7D0D" w:rsidP="00CD590A">
      <w:r>
        <w:separator/>
      </w:r>
    </w:p>
  </w:footnote>
  <w:footnote w:type="continuationSeparator" w:id="0">
    <w:p w14:paraId="1D1AA211" w14:textId="77777777" w:rsidR="00AF7D0D" w:rsidRDefault="00AF7D0D" w:rsidP="00CD59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4A24918"/>
    <w:lvl w:ilvl="0">
      <w:start w:val="1"/>
      <w:numFmt w:val="decimal"/>
      <w:lvlText w:val="%1."/>
      <w:legacy w:legacy="1" w:legacySpace="113" w:legacyIndent="0"/>
      <w:lvlJc w:val="left"/>
      <w:rPr>
        <w:rFonts w:cs="Times New Roman"/>
      </w:rPr>
    </w:lvl>
    <w:lvl w:ilvl="1">
      <w:start w:val="1"/>
      <w:numFmt w:val="decimal"/>
      <w:lvlText w:val="10.%2."/>
      <w:lvlJc w:val="left"/>
      <w:rPr>
        <w:rFonts w:ascii="Times New Roman" w:hAnsi="Times New Roman" w:cs="Times New Roman" w:hint="default"/>
      </w:rPr>
    </w:lvl>
    <w:lvl w:ilvl="2">
      <w:start w:val="1"/>
      <w:numFmt w:val="decimal"/>
      <w:pStyle w:val="Heading3"/>
      <w:lvlText w:val="%1.%2.%3."/>
      <w:legacy w:legacy="1" w:legacySpace="113" w:legacyIndent="0"/>
      <w:lvlJc w:val="left"/>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08"/>
      <w:lvlJc w:val="left"/>
      <w:pPr>
        <w:ind w:left="708" w:hanging="708"/>
      </w:pPr>
      <w:rPr>
        <w:rFonts w:cs="Times New Roman"/>
      </w:rPr>
    </w:lvl>
    <w:lvl w:ilvl="4">
      <w:start w:val="1"/>
      <w:numFmt w:val="decimal"/>
      <w:pStyle w:val="Heading5"/>
      <w:lvlText w:val="%1.%2.%3.%4.%5."/>
      <w:legacy w:legacy="1" w:legacySpace="0" w:legacyIndent="708"/>
      <w:lvlJc w:val="left"/>
      <w:pPr>
        <w:ind w:left="1416" w:hanging="708"/>
      </w:pPr>
      <w:rPr>
        <w:rFonts w:cs="Times New Roman"/>
      </w:rPr>
    </w:lvl>
    <w:lvl w:ilvl="5">
      <w:start w:val="1"/>
      <w:numFmt w:val="decimal"/>
      <w:pStyle w:val="Heading6"/>
      <w:lvlText w:val="%1.%2.%3.%4.%5.%6."/>
      <w:legacy w:legacy="1" w:legacySpace="0" w:legacyIndent="708"/>
      <w:lvlJc w:val="left"/>
      <w:pPr>
        <w:ind w:left="2124" w:hanging="708"/>
      </w:pPr>
      <w:rPr>
        <w:rFonts w:cs="Times New Roman"/>
      </w:rPr>
    </w:lvl>
    <w:lvl w:ilvl="6">
      <w:start w:val="1"/>
      <w:numFmt w:val="decimal"/>
      <w:pStyle w:val="Heading7"/>
      <w:lvlText w:val="%1.%2.%3.%4.%5.%6.%7."/>
      <w:legacy w:legacy="1" w:legacySpace="0" w:legacyIndent="708"/>
      <w:lvlJc w:val="left"/>
      <w:pPr>
        <w:ind w:left="2832" w:hanging="708"/>
      </w:pPr>
      <w:rPr>
        <w:rFonts w:cs="Times New Roman"/>
      </w:rPr>
    </w:lvl>
    <w:lvl w:ilvl="7">
      <w:start w:val="1"/>
      <w:numFmt w:val="decimal"/>
      <w:pStyle w:val="Heading8"/>
      <w:lvlText w:val="%1.%2.%3.%4.%5.%6.%7.%8."/>
      <w:legacy w:legacy="1" w:legacySpace="0" w:legacyIndent="708"/>
      <w:lvlJc w:val="left"/>
      <w:pPr>
        <w:ind w:left="3540" w:hanging="708"/>
      </w:pPr>
      <w:rPr>
        <w:rFonts w:cs="Times New Roman"/>
      </w:rPr>
    </w:lvl>
    <w:lvl w:ilvl="8">
      <w:start w:val="1"/>
      <w:numFmt w:val="decimal"/>
      <w:pStyle w:val="Heading9"/>
      <w:lvlText w:val="%1.%2.%3.%4.%5.%6.%7.%8.%9."/>
      <w:legacy w:legacy="1" w:legacySpace="0" w:legacyIndent="708"/>
      <w:lvlJc w:val="left"/>
      <w:pPr>
        <w:ind w:left="4248" w:hanging="708"/>
      </w:pPr>
      <w:rPr>
        <w:rFonts w:cs="Times New Roman"/>
      </w:rPr>
    </w:lvl>
  </w:abstractNum>
  <w:abstractNum w:abstractNumId="1" w15:restartNumberingAfterBreak="0">
    <w:nsid w:val="043A5EC0"/>
    <w:multiLevelType w:val="multilevel"/>
    <w:tmpl w:val="762E2BB8"/>
    <w:lvl w:ilvl="0">
      <w:start w:val="3"/>
      <w:numFmt w:val="decimal"/>
      <w:lvlText w:val="%1."/>
      <w:lvlJc w:val="left"/>
      <w:pPr>
        <w:ind w:left="390" w:hanging="390"/>
      </w:pPr>
      <w:rPr>
        <w:rFonts w:hint="default"/>
      </w:rPr>
    </w:lvl>
    <w:lvl w:ilvl="1">
      <w:start w:val="1"/>
      <w:numFmt w:val="decimal"/>
      <w:lvlText w:val="11.%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 w15:restartNumberingAfterBreak="0">
    <w:nsid w:val="045A21B6"/>
    <w:multiLevelType w:val="hybridMultilevel"/>
    <w:tmpl w:val="1018CB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C50"/>
    <w:multiLevelType w:val="multilevel"/>
    <w:tmpl w:val="9B26837C"/>
    <w:lvl w:ilvl="0">
      <w:start w:val="1"/>
      <w:numFmt w:val="decimal"/>
      <w:pStyle w:val="a"/>
      <w:lvlText w:val="%1."/>
      <w:lvlJc w:val="left"/>
      <w:pPr>
        <w:tabs>
          <w:tab w:val="num" w:pos="1069"/>
        </w:tabs>
        <w:ind w:left="0" w:firstLine="709"/>
      </w:pPr>
      <w:rPr>
        <w:rFonts w:hint="default"/>
      </w:rPr>
    </w:lvl>
    <w:lvl w:ilvl="1">
      <w:start w:val="1"/>
      <w:numFmt w:val="decimal"/>
      <w:lvlText w:val="%1.%2."/>
      <w:lvlJc w:val="left"/>
      <w:pPr>
        <w:tabs>
          <w:tab w:val="num" w:pos="1070"/>
        </w:tabs>
        <w:ind w:left="1" w:firstLine="709"/>
      </w:pPr>
      <w:rPr>
        <w:rFonts w:hint="default"/>
      </w:rPr>
    </w:lvl>
    <w:lvl w:ilvl="2">
      <w:start w:val="1"/>
      <w:numFmt w:val="decimal"/>
      <w:lvlText w:val="%1.%2.%3."/>
      <w:lvlJc w:val="left"/>
      <w:pPr>
        <w:tabs>
          <w:tab w:val="num" w:pos="1429"/>
        </w:tabs>
        <w:ind w:left="0" w:firstLine="709"/>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C2234D6"/>
    <w:multiLevelType w:val="multilevel"/>
    <w:tmpl w:val="2BC47958"/>
    <w:lvl w:ilvl="0">
      <w:start w:val="5"/>
      <w:numFmt w:val="decimal"/>
      <w:lvlText w:val="%1."/>
      <w:lvlJc w:val="left"/>
      <w:pPr>
        <w:ind w:left="360" w:hanging="360"/>
      </w:pPr>
      <w:rPr>
        <w:rFonts w:hint="default"/>
        <w:b/>
        <w:u w:val="single"/>
      </w:rPr>
    </w:lvl>
    <w:lvl w:ilvl="1">
      <w:start w:val="2"/>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1800" w:hanging="1800"/>
      </w:pPr>
      <w:rPr>
        <w:rFonts w:hint="default"/>
        <w:b/>
        <w:u w:val="single"/>
      </w:rPr>
    </w:lvl>
  </w:abstractNum>
  <w:abstractNum w:abstractNumId="5" w15:restartNumberingAfterBreak="0">
    <w:nsid w:val="0C8C7DF2"/>
    <w:multiLevelType w:val="hybridMultilevel"/>
    <w:tmpl w:val="7A8E3B2A"/>
    <w:lvl w:ilvl="0" w:tplc="04090005">
      <w:start w:val="1"/>
      <w:numFmt w:val="bullet"/>
      <w:lvlText w:val=""/>
      <w:lvlJc w:val="left"/>
      <w:pPr>
        <w:ind w:left="720" w:hanging="360"/>
      </w:pPr>
      <w:rPr>
        <w:rFonts w:ascii="Wingdings" w:hAnsi="Wingdings" w:hint="default"/>
      </w:rPr>
    </w:lvl>
    <w:lvl w:ilvl="1" w:tplc="2EBC3A50">
      <w:numFmt w:val="bullet"/>
      <w:lvlText w:val="•"/>
      <w:lvlJc w:val="left"/>
      <w:pPr>
        <w:ind w:left="1440" w:hanging="360"/>
      </w:pPr>
      <w:rPr>
        <w:rFonts w:ascii="Tahoma" w:eastAsia="Calibri"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32901"/>
    <w:multiLevelType w:val="hybridMultilevel"/>
    <w:tmpl w:val="19C61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D22E88"/>
    <w:multiLevelType w:val="hybridMultilevel"/>
    <w:tmpl w:val="8F24DC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166300E"/>
    <w:multiLevelType w:val="multilevel"/>
    <w:tmpl w:val="140A0E6E"/>
    <w:lvl w:ilvl="0">
      <w:start w:val="3"/>
      <w:numFmt w:val="decimal"/>
      <w:lvlText w:val="%1."/>
      <w:lvlJc w:val="left"/>
      <w:pPr>
        <w:ind w:left="390" w:hanging="390"/>
      </w:pPr>
      <w:rPr>
        <w:rFonts w:hint="default"/>
      </w:rPr>
    </w:lvl>
    <w:lvl w:ilvl="1">
      <w:start w:val="1"/>
      <w:numFmt w:val="decimal"/>
      <w:lvlText w:val="9.%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9" w15:restartNumberingAfterBreak="0">
    <w:nsid w:val="122301BE"/>
    <w:multiLevelType w:val="hybridMultilevel"/>
    <w:tmpl w:val="20DCE4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AF69AB"/>
    <w:multiLevelType w:val="hybridMultilevel"/>
    <w:tmpl w:val="29980F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A11313"/>
    <w:multiLevelType w:val="hybridMultilevel"/>
    <w:tmpl w:val="E3F49FB8"/>
    <w:lvl w:ilvl="0" w:tplc="2A9E4672">
      <w:start w:val="1"/>
      <w:numFmt w:val="bullet"/>
      <w:lvlText w:val="-"/>
      <w:lvlJc w:val="left"/>
      <w:pPr>
        <w:ind w:left="1440" w:hanging="360"/>
      </w:pPr>
      <w:rPr>
        <w:rFonts w:ascii="Tahoma" w:eastAsia="Calibri" w:hAnsi="Tahoma" w:cs="Tahoma"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E6407C6"/>
    <w:multiLevelType w:val="multilevel"/>
    <w:tmpl w:val="BAF87646"/>
    <w:lvl w:ilvl="0">
      <w:start w:val="6"/>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13" w15:restartNumberingAfterBreak="0">
    <w:nsid w:val="25822529"/>
    <w:multiLevelType w:val="multilevel"/>
    <w:tmpl w:val="BD5E76F6"/>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4" w15:restartNumberingAfterBreak="0">
    <w:nsid w:val="28742A2B"/>
    <w:multiLevelType w:val="hybridMultilevel"/>
    <w:tmpl w:val="02585E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16" w15:restartNumberingAfterBreak="0">
    <w:nsid w:val="2D124714"/>
    <w:multiLevelType w:val="hybridMultilevel"/>
    <w:tmpl w:val="DAE66628"/>
    <w:lvl w:ilvl="0" w:tplc="8844203A">
      <w:start w:val="1"/>
      <w:numFmt w:val="decimal"/>
      <w:pStyle w:val="Heading1"/>
      <w:suff w:val="space"/>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7" w15:restartNumberingAfterBreak="0">
    <w:nsid w:val="2E732BDD"/>
    <w:multiLevelType w:val="multilevel"/>
    <w:tmpl w:val="DF7AC656"/>
    <w:lvl w:ilvl="0">
      <w:start w:val="3"/>
      <w:numFmt w:val="decimal"/>
      <w:lvlText w:val="%1."/>
      <w:lvlJc w:val="left"/>
      <w:pPr>
        <w:ind w:left="390" w:hanging="390"/>
      </w:pPr>
      <w:rPr>
        <w:rFonts w:hint="default"/>
      </w:rPr>
    </w:lvl>
    <w:lvl w:ilvl="1">
      <w:start w:val="5"/>
      <w:numFmt w:val="decimal"/>
      <w:lvlText w:val="14.%2."/>
      <w:lvlJc w:val="left"/>
      <w:pPr>
        <w:ind w:left="1713"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8" w15:restartNumberingAfterBreak="0">
    <w:nsid w:val="32743B66"/>
    <w:multiLevelType w:val="hybridMultilevel"/>
    <w:tmpl w:val="0AEE97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FB5820"/>
    <w:multiLevelType w:val="multilevel"/>
    <w:tmpl w:val="3270575E"/>
    <w:lvl w:ilvl="0">
      <w:start w:val="3"/>
      <w:numFmt w:val="decimal"/>
      <w:lvlText w:val="%1."/>
      <w:lvlJc w:val="left"/>
      <w:pPr>
        <w:ind w:left="390" w:hanging="390"/>
      </w:pPr>
      <w:rPr>
        <w:rFonts w:hint="default"/>
      </w:rPr>
    </w:lvl>
    <w:lvl w:ilvl="1">
      <w:start w:val="1"/>
      <w:numFmt w:val="decimal"/>
      <w:lvlText w:val="13.%2."/>
      <w:lvlJc w:val="left"/>
      <w:pPr>
        <w:ind w:left="1713"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0" w15:restartNumberingAfterBreak="0">
    <w:nsid w:val="3BD757CB"/>
    <w:multiLevelType w:val="hybridMultilevel"/>
    <w:tmpl w:val="E5CA1F30"/>
    <w:lvl w:ilvl="0" w:tplc="FA5EAE60">
      <w:start w:val="1"/>
      <w:numFmt w:val="decimal"/>
      <w:lvlText w:val="7.%1."/>
      <w:lvlJc w:val="left"/>
      <w:pPr>
        <w:ind w:left="1287" w:hanging="360"/>
      </w:pPr>
      <w:rPr>
        <w:rFonts w:ascii="Tahoma" w:hAnsi="Tahoma" w:cs="Tahoma"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15:restartNumberingAfterBreak="0">
    <w:nsid w:val="3D243EBF"/>
    <w:multiLevelType w:val="hybridMultilevel"/>
    <w:tmpl w:val="B19A12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31D02C6"/>
    <w:multiLevelType w:val="hybridMultilevel"/>
    <w:tmpl w:val="7C320E84"/>
    <w:lvl w:ilvl="0" w:tplc="04090001">
      <w:start w:val="1"/>
      <w:numFmt w:val="bullet"/>
      <w:lvlText w:val=""/>
      <w:lvlJc w:val="left"/>
      <w:pPr>
        <w:ind w:left="360" w:hanging="360"/>
      </w:pPr>
      <w:rPr>
        <w:rFonts w:ascii="Symbol" w:hAnsi="Symbol" w:hint="default"/>
      </w:rPr>
    </w:lvl>
    <w:lvl w:ilvl="1" w:tplc="64101DA6">
      <w:start w:val="1"/>
      <w:numFmt w:val="bullet"/>
      <w:lvlText w:val="-"/>
      <w:lvlJc w:val="left"/>
      <w:pPr>
        <w:ind w:left="1080" w:hanging="360"/>
      </w:pPr>
      <w:rPr>
        <w:rFonts w:ascii="Times New Roman" w:hAnsi="Times New Roman" w:cs="Times New Roman" w:hint="default"/>
        <w:sz w:val="24"/>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5D115A7"/>
    <w:multiLevelType w:val="hybridMultilevel"/>
    <w:tmpl w:val="A9222DFA"/>
    <w:lvl w:ilvl="0" w:tplc="241A000F">
      <w:start w:val="1"/>
      <w:numFmt w:val="decimal"/>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24" w15:restartNumberingAfterBreak="0">
    <w:nsid w:val="468E7612"/>
    <w:multiLevelType w:val="hybridMultilevel"/>
    <w:tmpl w:val="AEB2868A"/>
    <w:lvl w:ilvl="0" w:tplc="08090001">
      <w:start w:val="1"/>
      <w:numFmt w:val="bullet"/>
      <w:lvlText w:val=""/>
      <w:lvlJc w:val="left"/>
      <w:pPr>
        <w:ind w:left="643" w:hanging="360"/>
      </w:pPr>
      <w:rPr>
        <w:rFonts w:ascii="Symbol" w:hAnsi="Symbol"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25" w15:restartNumberingAfterBreak="0">
    <w:nsid w:val="47BE007F"/>
    <w:multiLevelType w:val="hybridMultilevel"/>
    <w:tmpl w:val="86EA1EE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4C981652"/>
    <w:multiLevelType w:val="hybridMultilevel"/>
    <w:tmpl w:val="EC4EF2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CCE3B91"/>
    <w:multiLevelType w:val="hybridMultilevel"/>
    <w:tmpl w:val="DABAD456"/>
    <w:lvl w:ilvl="0" w:tplc="2A9E4672">
      <w:start w:val="1"/>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BC30D1C"/>
    <w:multiLevelType w:val="multilevel"/>
    <w:tmpl w:val="762E2BB8"/>
    <w:lvl w:ilvl="0">
      <w:start w:val="3"/>
      <w:numFmt w:val="decimal"/>
      <w:lvlText w:val="%1."/>
      <w:lvlJc w:val="left"/>
      <w:pPr>
        <w:ind w:left="390" w:hanging="390"/>
      </w:pPr>
      <w:rPr>
        <w:rFonts w:hint="default"/>
      </w:rPr>
    </w:lvl>
    <w:lvl w:ilvl="1">
      <w:start w:val="1"/>
      <w:numFmt w:val="decimal"/>
      <w:lvlText w:val="11.%2."/>
      <w:lvlJc w:val="left"/>
      <w:pPr>
        <w:ind w:left="1997"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0" w15:restartNumberingAfterBreak="0">
    <w:nsid w:val="5CB259E5"/>
    <w:multiLevelType w:val="multilevel"/>
    <w:tmpl w:val="0C84A2FE"/>
    <w:lvl w:ilvl="0">
      <w:start w:val="5"/>
      <w:numFmt w:val="decimal"/>
      <w:lvlText w:val="%1."/>
      <w:lvlJc w:val="left"/>
      <w:pPr>
        <w:ind w:left="360" w:hanging="360"/>
      </w:pPr>
      <w:rPr>
        <w:rFonts w:hint="default"/>
        <w:b/>
        <w:u w:val="singl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1800" w:hanging="1800"/>
      </w:pPr>
      <w:rPr>
        <w:rFonts w:hint="default"/>
        <w:b/>
        <w:u w:val="single"/>
      </w:rPr>
    </w:lvl>
  </w:abstractNum>
  <w:abstractNum w:abstractNumId="31"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FDD67B1"/>
    <w:multiLevelType w:val="hybridMultilevel"/>
    <w:tmpl w:val="72361186"/>
    <w:lvl w:ilvl="0" w:tplc="97D8A4C4">
      <w:start w:val="1"/>
      <w:numFmt w:val="bullet"/>
      <w:lvlText w:val="-"/>
      <w:lvlJc w:val="left"/>
      <w:pPr>
        <w:ind w:left="338" w:hanging="360"/>
      </w:pPr>
      <w:rPr>
        <w:rFonts w:ascii="Tahoma" w:eastAsia="Calibri" w:hAnsi="Tahoma" w:cs="Tahoma" w:hint="default"/>
      </w:rPr>
    </w:lvl>
    <w:lvl w:ilvl="1" w:tplc="081A0003" w:tentative="1">
      <w:start w:val="1"/>
      <w:numFmt w:val="bullet"/>
      <w:lvlText w:val="o"/>
      <w:lvlJc w:val="left"/>
      <w:pPr>
        <w:ind w:left="1058" w:hanging="360"/>
      </w:pPr>
      <w:rPr>
        <w:rFonts w:ascii="Courier New" w:hAnsi="Courier New" w:cs="Courier New" w:hint="default"/>
      </w:rPr>
    </w:lvl>
    <w:lvl w:ilvl="2" w:tplc="081A0005" w:tentative="1">
      <w:start w:val="1"/>
      <w:numFmt w:val="bullet"/>
      <w:lvlText w:val=""/>
      <w:lvlJc w:val="left"/>
      <w:pPr>
        <w:ind w:left="1778" w:hanging="360"/>
      </w:pPr>
      <w:rPr>
        <w:rFonts w:ascii="Wingdings" w:hAnsi="Wingdings" w:hint="default"/>
      </w:rPr>
    </w:lvl>
    <w:lvl w:ilvl="3" w:tplc="081A0001" w:tentative="1">
      <w:start w:val="1"/>
      <w:numFmt w:val="bullet"/>
      <w:lvlText w:val=""/>
      <w:lvlJc w:val="left"/>
      <w:pPr>
        <w:ind w:left="2498" w:hanging="360"/>
      </w:pPr>
      <w:rPr>
        <w:rFonts w:ascii="Symbol" w:hAnsi="Symbol" w:hint="default"/>
      </w:rPr>
    </w:lvl>
    <w:lvl w:ilvl="4" w:tplc="081A0003" w:tentative="1">
      <w:start w:val="1"/>
      <w:numFmt w:val="bullet"/>
      <w:lvlText w:val="o"/>
      <w:lvlJc w:val="left"/>
      <w:pPr>
        <w:ind w:left="3218" w:hanging="360"/>
      </w:pPr>
      <w:rPr>
        <w:rFonts w:ascii="Courier New" w:hAnsi="Courier New" w:cs="Courier New" w:hint="default"/>
      </w:rPr>
    </w:lvl>
    <w:lvl w:ilvl="5" w:tplc="081A0005" w:tentative="1">
      <w:start w:val="1"/>
      <w:numFmt w:val="bullet"/>
      <w:lvlText w:val=""/>
      <w:lvlJc w:val="left"/>
      <w:pPr>
        <w:ind w:left="3938" w:hanging="360"/>
      </w:pPr>
      <w:rPr>
        <w:rFonts w:ascii="Wingdings" w:hAnsi="Wingdings" w:hint="default"/>
      </w:rPr>
    </w:lvl>
    <w:lvl w:ilvl="6" w:tplc="081A0001" w:tentative="1">
      <w:start w:val="1"/>
      <w:numFmt w:val="bullet"/>
      <w:lvlText w:val=""/>
      <w:lvlJc w:val="left"/>
      <w:pPr>
        <w:ind w:left="4658" w:hanging="360"/>
      </w:pPr>
      <w:rPr>
        <w:rFonts w:ascii="Symbol" w:hAnsi="Symbol" w:hint="default"/>
      </w:rPr>
    </w:lvl>
    <w:lvl w:ilvl="7" w:tplc="081A0003" w:tentative="1">
      <w:start w:val="1"/>
      <w:numFmt w:val="bullet"/>
      <w:lvlText w:val="o"/>
      <w:lvlJc w:val="left"/>
      <w:pPr>
        <w:ind w:left="5378" w:hanging="360"/>
      </w:pPr>
      <w:rPr>
        <w:rFonts w:ascii="Courier New" w:hAnsi="Courier New" w:cs="Courier New" w:hint="default"/>
      </w:rPr>
    </w:lvl>
    <w:lvl w:ilvl="8" w:tplc="081A0005" w:tentative="1">
      <w:start w:val="1"/>
      <w:numFmt w:val="bullet"/>
      <w:lvlText w:val=""/>
      <w:lvlJc w:val="left"/>
      <w:pPr>
        <w:ind w:left="6098" w:hanging="360"/>
      </w:pPr>
      <w:rPr>
        <w:rFonts w:ascii="Wingdings" w:hAnsi="Wingdings" w:hint="default"/>
      </w:rPr>
    </w:lvl>
  </w:abstractNum>
  <w:abstractNum w:abstractNumId="33" w15:restartNumberingAfterBreak="0">
    <w:nsid w:val="60A6159F"/>
    <w:multiLevelType w:val="hybridMultilevel"/>
    <w:tmpl w:val="D5002186"/>
    <w:lvl w:ilvl="0" w:tplc="49E41902">
      <w:numFmt w:val="bullet"/>
      <w:lvlText w:val="•"/>
      <w:lvlJc w:val="left"/>
      <w:pPr>
        <w:ind w:left="1080" w:hanging="720"/>
      </w:pPr>
      <w:rPr>
        <w:rFonts w:ascii="Tahoma" w:eastAsia="Calibri" w:hAnsi="Tahom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0CB0CBA"/>
    <w:multiLevelType w:val="multilevel"/>
    <w:tmpl w:val="7BE2EE28"/>
    <w:lvl w:ilvl="0">
      <w:start w:val="1"/>
      <w:numFmt w:val="decimal"/>
      <w:lvlText w:val="%1."/>
      <w:lvlJc w:val="left"/>
      <w:pPr>
        <w:ind w:left="720" w:hanging="360"/>
      </w:pPr>
      <w:rPr>
        <w:rFonts w:eastAsia="Times New Roman" w:hint="default"/>
        <w:b/>
        <w:color w:val="000000"/>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0DF28E6"/>
    <w:multiLevelType w:val="hybridMultilevel"/>
    <w:tmpl w:val="9288D0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7B4A67"/>
    <w:multiLevelType w:val="multilevel"/>
    <w:tmpl w:val="EC8200B0"/>
    <w:lvl w:ilvl="0">
      <w:start w:val="3"/>
      <w:numFmt w:val="decimal"/>
      <w:lvlText w:val="%1."/>
      <w:lvlJc w:val="left"/>
      <w:pPr>
        <w:ind w:left="390" w:hanging="390"/>
      </w:pPr>
      <w:rPr>
        <w:rFonts w:hint="default"/>
      </w:rPr>
    </w:lvl>
    <w:lvl w:ilvl="1">
      <w:start w:val="1"/>
      <w:numFmt w:val="decimal"/>
      <w:lvlText w:val="14.%2."/>
      <w:lvlJc w:val="left"/>
      <w:pPr>
        <w:ind w:left="1854"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7" w15:restartNumberingAfterBreak="0">
    <w:nsid w:val="68E0209E"/>
    <w:multiLevelType w:val="hybridMultilevel"/>
    <w:tmpl w:val="F4FAA9FC"/>
    <w:lvl w:ilvl="0" w:tplc="04090005">
      <w:start w:val="1"/>
      <w:numFmt w:val="bullet"/>
      <w:lvlText w:val=""/>
      <w:lvlJc w:val="left"/>
      <w:pPr>
        <w:ind w:left="-2460" w:hanging="360"/>
      </w:pPr>
      <w:rPr>
        <w:rFonts w:ascii="Wingdings" w:hAnsi="Wingdings"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1020" w:hanging="360"/>
      </w:pPr>
      <w:rPr>
        <w:rFonts w:ascii="Wingdings" w:hAnsi="Wingdings" w:hint="default"/>
      </w:rPr>
    </w:lvl>
    <w:lvl w:ilvl="3" w:tplc="04090001" w:tentative="1">
      <w:start w:val="1"/>
      <w:numFmt w:val="bullet"/>
      <w:lvlText w:val=""/>
      <w:lvlJc w:val="left"/>
      <w:pPr>
        <w:ind w:left="-300" w:hanging="360"/>
      </w:pPr>
      <w:rPr>
        <w:rFonts w:ascii="Symbol" w:hAnsi="Symbol" w:hint="default"/>
      </w:rPr>
    </w:lvl>
    <w:lvl w:ilvl="4" w:tplc="04090003" w:tentative="1">
      <w:start w:val="1"/>
      <w:numFmt w:val="bullet"/>
      <w:lvlText w:val="o"/>
      <w:lvlJc w:val="left"/>
      <w:pPr>
        <w:ind w:left="420" w:hanging="360"/>
      </w:pPr>
      <w:rPr>
        <w:rFonts w:ascii="Courier New" w:hAnsi="Courier New" w:cs="Courier New" w:hint="default"/>
      </w:rPr>
    </w:lvl>
    <w:lvl w:ilvl="5" w:tplc="04090005" w:tentative="1">
      <w:start w:val="1"/>
      <w:numFmt w:val="bullet"/>
      <w:lvlText w:val=""/>
      <w:lvlJc w:val="left"/>
      <w:pPr>
        <w:ind w:left="1140" w:hanging="360"/>
      </w:pPr>
      <w:rPr>
        <w:rFonts w:ascii="Wingdings" w:hAnsi="Wingdings" w:hint="default"/>
      </w:rPr>
    </w:lvl>
    <w:lvl w:ilvl="6" w:tplc="04090001" w:tentative="1">
      <w:start w:val="1"/>
      <w:numFmt w:val="bullet"/>
      <w:lvlText w:val=""/>
      <w:lvlJc w:val="left"/>
      <w:pPr>
        <w:ind w:left="1860" w:hanging="360"/>
      </w:pPr>
      <w:rPr>
        <w:rFonts w:ascii="Symbol" w:hAnsi="Symbol" w:hint="default"/>
      </w:rPr>
    </w:lvl>
    <w:lvl w:ilvl="7" w:tplc="04090003" w:tentative="1">
      <w:start w:val="1"/>
      <w:numFmt w:val="bullet"/>
      <w:lvlText w:val="o"/>
      <w:lvlJc w:val="left"/>
      <w:pPr>
        <w:ind w:left="2580" w:hanging="360"/>
      </w:pPr>
      <w:rPr>
        <w:rFonts w:ascii="Courier New" w:hAnsi="Courier New" w:cs="Courier New" w:hint="default"/>
      </w:rPr>
    </w:lvl>
    <w:lvl w:ilvl="8" w:tplc="04090005" w:tentative="1">
      <w:start w:val="1"/>
      <w:numFmt w:val="bullet"/>
      <w:lvlText w:val=""/>
      <w:lvlJc w:val="left"/>
      <w:pPr>
        <w:ind w:left="3300" w:hanging="360"/>
      </w:pPr>
      <w:rPr>
        <w:rFonts w:ascii="Wingdings" w:hAnsi="Wingdings" w:hint="default"/>
      </w:rPr>
    </w:lvl>
  </w:abstractNum>
  <w:abstractNum w:abstractNumId="38"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9" w15:restartNumberingAfterBreak="0">
    <w:nsid w:val="716167B8"/>
    <w:multiLevelType w:val="multilevel"/>
    <w:tmpl w:val="DEE4813E"/>
    <w:lvl w:ilvl="0">
      <w:start w:val="3"/>
      <w:numFmt w:val="decimal"/>
      <w:lvlText w:val="%1."/>
      <w:lvlJc w:val="left"/>
      <w:pPr>
        <w:ind w:left="390" w:hanging="390"/>
      </w:pPr>
      <w:rPr>
        <w:rFonts w:hint="default"/>
      </w:rPr>
    </w:lvl>
    <w:lvl w:ilvl="1">
      <w:start w:val="1"/>
      <w:numFmt w:val="decimal"/>
      <w:lvlText w:val="12.%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40" w15:restartNumberingAfterBreak="0">
    <w:nsid w:val="74E123FD"/>
    <w:multiLevelType w:val="hybridMultilevel"/>
    <w:tmpl w:val="D670F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62127FC"/>
    <w:multiLevelType w:val="multilevel"/>
    <w:tmpl w:val="9CBECC68"/>
    <w:lvl w:ilvl="0">
      <w:start w:val="3"/>
      <w:numFmt w:val="decimal"/>
      <w:lvlText w:val="%1."/>
      <w:lvlJc w:val="left"/>
      <w:pPr>
        <w:ind w:left="390" w:hanging="390"/>
      </w:pPr>
      <w:rPr>
        <w:rFonts w:hint="default"/>
      </w:rPr>
    </w:lvl>
    <w:lvl w:ilvl="1">
      <w:start w:val="1"/>
      <w:numFmt w:val="decimal"/>
      <w:lvlText w:val="8.%2."/>
      <w:lvlJc w:val="left"/>
      <w:pPr>
        <w:ind w:left="1713" w:hanging="720"/>
      </w:pPr>
      <w:rPr>
        <w:rFonts w:hint="default"/>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42" w15:restartNumberingAfterBreak="0">
    <w:nsid w:val="77221E74"/>
    <w:multiLevelType w:val="hybridMultilevel"/>
    <w:tmpl w:val="D770A22A"/>
    <w:lvl w:ilvl="0" w:tplc="8916AB02">
      <w:start w:val="13"/>
      <w:numFmt w:val="bullet"/>
      <w:lvlText w:val="-"/>
      <w:lvlJc w:val="left"/>
      <w:pPr>
        <w:ind w:left="720" w:hanging="360"/>
      </w:pPr>
      <w:rPr>
        <w:rFonts w:ascii="Tahoma" w:eastAsia="Times New Roman" w:hAnsi="Tahom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9B54DF"/>
    <w:multiLevelType w:val="hybridMultilevel"/>
    <w:tmpl w:val="6526DCC4"/>
    <w:lvl w:ilvl="0" w:tplc="5D8ACE22">
      <w:start w:val="1"/>
      <w:numFmt w:val="decimal"/>
      <w:lvlText w:val="1.%1."/>
      <w:lvlJc w:val="left"/>
      <w:pPr>
        <w:ind w:left="928" w:hanging="360"/>
      </w:pPr>
      <w:rPr>
        <w:rFonts w:ascii="Tahoma" w:hAnsi="Tahoma" w:cs="Tahoma" w:hint="default"/>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44" w15:restartNumberingAfterBreak="0">
    <w:nsid w:val="7AAB52DA"/>
    <w:multiLevelType w:val="hybridMultilevel"/>
    <w:tmpl w:val="66E82CCC"/>
    <w:lvl w:ilvl="0" w:tplc="E5D489E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0"/>
  </w:num>
  <w:num w:numId="2">
    <w:abstractNumId w:val="16"/>
  </w:num>
  <w:num w:numId="3">
    <w:abstractNumId w:val="15"/>
  </w:num>
  <w:num w:numId="4">
    <w:abstractNumId w:val="31"/>
  </w:num>
  <w:num w:numId="5">
    <w:abstractNumId w:val="20"/>
  </w:num>
  <w:num w:numId="6">
    <w:abstractNumId w:val="3"/>
  </w:num>
  <w:num w:numId="7">
    <w:abstractNumId w:val="12"/>
  </w:num>
  <w:num w:numId="8">
    <w:abstractNumId w:val="44"/>
  </w:num>
  <w:num w:numId="9">
    <w:abstractNumId w:val="41"/>
  </w:num>
  <w:num w:numId="10">
    <w:abstractNumId w:val="8"/>
  </w:num>
  <w:num w:numId="11">
    <w:abstractNumId w:val="29"/>
  </w:num>
  <w:num w:numId="12">
    <w:abstractNumId w:val="1"/>
  </w:num>
  <w:num w:numId="13">
    <w:abstractNumId w:val="39"/>
  </w:num>
  <w:num w:numId="14">
    <w:abstractNumId w:val="19"/>
  </w:num>
  <w:num w:numId="15">
    <w:abstractNumId w:val="36"/>
  </w:num>
  <w:num w:numId="16">
    <w:abstractNumId w:val="17"/>
  </w:num>
  <w:num w:numId="17">
    <w:abstractNumId w:val="4"/>
  </w:num>
  <w:num w:numId="18">
    <w:abstractNumId w:val="30"/>
  </w:num>
  <w:num w:numId="19">
    <w:abstractNumId w:val="5"/>
  </w:num>
  <w:num w:numId="20">
    <w:abstractNumId w:val="28"/>
  </w:num>
  <w:num w:numId="21">
    <w:abstractNumId w:val="18"/>
  </w:num>
  <w:num w:numId="22">
    <w:abstractNumId w:val="2"/>
  </w:num>
  <w:num w:numId="23">
    <w:abstractNumId w:val="10"/>
  </w:num>
  <w:num w:numId="24">
    <w:abstractNumId w:val="9"/>
  </w:num>
  <w:num w:numId="25">
    <w:abstractNumId w:val="35"/>
  </w:num>
  <w:num w:numId="26">
    <w:abstractNumId w:val="11"/>
  </w:num>
  <w:num w:numId="27">
    <w:abstractNumId w:val="14"/>
  </w:num>
  <w:num w:numId="28">
    <w:abstractNumId w:val="32"/>
  </w:num>
  <w:num w:numId="29">
    <w:abstractNumId w:val="37"/>
  </w:num>
  <w:num w:numId="30">
    <w:abstractNumId w:val="22"/>
  </w:num>
  <w:num w:numId="31">
    <w:abstractNumId w:val="40"/>
  </w:num>
  <w:num w:numId="32">
    <w:abstractNumId w:val="21"/>
  </w:num>
  <w:num w:numId="33">
    <w:abstractNumId w:val="7"/>
  </w:num>
  <w:num w:numId="34">
    <w:abstractNumId w:val="43"/>
  </w:num>
  <w:num w:numId="35">
    <w:abstractNumId w:val="38"/>
  </w:num>
  <w:num w:numId="36">
    <w:abstractNumId w:val="26"/>
  </w:num>
  <w:num w:numId="37">
    <w:abstractNumId w:val="25"/>
  </w:num>
  <w:num w:numId="38">
    <w:abstractNumId w:val="6"/>
  </w:num>
  <w:num w:numId="39">
    <w:abstractNumId w:val="13"/>
  </w:num>
  <w:num w:numId="40">
    <w:abstractNumId w:val="23"/>
  </w:num>
  <w:num w:numId="41">
    <w:abstractNumId w:val="42"/>
  </w:num>
  <w:num w:numId="42">
    <w:abstractNumId w:val="24"/>
  </w:num>
  <w:num w:numId="43">
    <w:abstractNumId w:val="34"/>
  </w:num>
  <w:num w:numId="44">
    <w:abstractNumId w:val="27"/>
  </w:num>
  <w:num w:numId="45">
    <w:abstractNumId w:val="3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1A7"/>
    <w:rsid w:val="00007B76"/>
    <w:rsid w:val="00015BA2"/>
    <w:rsid w:val="00020147"/>
    <w:rsid w:val="00021F0C"/>
    <w:rsid w:val="00022416"/>
    <w:rsid w:val="00022A8A"/>
    <w:rsid w:val="000237BA"/>
    <w:rsid w:val="00026124"/>
    <w:rsid w:val="00034811"/>
    <w:rsid w:val="00036CD8"/>
    <w:rsid w:val="00051D45"/>
    <w:rsid w:val="00065E1B"/>
    <w:rsid w:val="00074A54"/>
    <w:rsid w:val="00075475"/>
    <w:rsid w:val="00075EB7"/>
    <w:rsid w:val="00085C43"/>
    <w:rsid w:val="000915F9"/>
    <w:rsid w:val="0009731E"/>
    <w:rsid w:val="000A12C0"/>
    <w:rsid w:val="000A6E2F"/>
    <w:rsid w:val="000B1543"/>
    <w:rsid w:val="000C425C"/>
    <w:rsid w:val="000C68B6"/>
    <w:rsid w:val="000E51D7"/>
    <w:rsid w:val="000E6D5D"/>
    <w:rsid w:val="000F0FD8"/>
    <w:rsid w:val="000F1663"/>
    <w:rsid w:val="000F2064"/>
    <w:rsid w:val="001152EF"/>
    <w:rsid w:val="00120FD5"/>
    <w:rsid w:val="001261B8"/>
    <w:rsid w:val="001400F5"/>
    <w:rsid w:val="0014189E"/>
    <w:rsid w:val="00153B4D"/>
    <w:rsid w:val="0017672A"/>
    <w:rsid w:val="001873C2"/>
    <w:rsid w:val="0019457F"/>
    <w:rsid w:val="00194F03"/>
    <w:rsid w:val="001B1C60"/>
    <w:rsid w:val="001B36AA"/>
    <w:rsid w:val="001B61A1"/>
    <w:rsid w:val="001B6952"/>
    <w:rsid w:val="001C0A56"/>
    <w:rsid w:val="001C1C65"/>
    <w:rsid w:val="001C6BFA"/>
    <w:rsid w:val="001C7302"/>
    <w:rsid w:val="001D0ABA"/>
    <w:rsid w:val="001D5975"/>
    <w:rsid w:val="001E3101"/>
    <w:rsid w:val="001E4AB7"/>
    <w:rsid w:val="001E676B"/>
    <w:rsid w:val="001E70CF"/>
    <w:rsid w:val="00201B42"/>
    <w:rsid w:val="0020220C"/>
    <w:rsid w:val="00205998"/>
    <w:rsid w:val="002222D6"/>
    <w:rsid w:val="0022303C"/>
    <w:rsid w:val="002251F2"/>
    <w:rsid w:val="002279A2"/>
    <w:rsid w:val="00230965"/>
    <w:rsid w:val="002323F0"/>
    <w:rsid w:val="00233585"/>
    <w:rsid w:val="0024012E"/>
    <w:rsid w:val="00261728"/>
    <w:rsid w:val="002619BA"/>
    <w:rsid w:val="0026431D"/>
    <w:rsid w:val="00265CC2"/>
    <w:rsid w:val="00270BD8"/>
    <w:rsid w:val="00272524"/>
    <w:rsid w:val="00277399"/>
    <w:rsid w:val="00277A69"/>
    <w:rsid w:val="00283FCE"/>
    <w:rsid w:val="002845FB"/>
    <w:rsid w:val="002866E8"/>
    <w:rsid w:val="00287502"/>
    <w:rsid w:val="0029046E"/>
    <w:rsid w:val="002A0B0E"/>
    <w:rsid w:val="002A3E27"/>
    <w:rsid w:val="002A5040"/>
    <w:rsid w:val="002A7DF6"/>
    <w:rsid w:val="002B3A92"/>
    <w:rsid w:val="002C7767"/>
    <w:rsid w:val="002D2342"/>
    <w:rsid w:val="002E111D"/>
    <w:rsid w:val="002F4436"/>
    <w:rsid w:val="002F4BCA"/>
    <w:rsid w:val="002F704F"/>
    <w:rsid w:val="00302F30"/>
    <w:rsid w:val="0030442E"/>
    <w:rsid w:val="00317643"/>
    <w:rsid w:val="00320275"/>
    <w:rsid w:val="00320E8F"/>
    <w:rsid w:val="003300B5"/>
    <w:rsid w:val="003400F7"/>
    <w:rsid w:val="003645E9"/>
    <w:rsid w:val="003649A1"/>
    <w:rsid w:val="0036754C"/>
    <w:rsid w:val="003708A8"/>
    <w:rsid w:val="00374409"/>
    <w:rsid w:val="00381973"/>
    <w:rsid w:val="003831A7"/>
    <w:rsid w:val="00386559"/>
    <w:rsid w:val="003871E5"/>
    <w:rsid w:val="003B2C9F"/>
    <w:rsid w:val="003B59C6"/>
    <w:rsid w:val="003C7429"/>
    <w:rsid w:val="003D278B"/>
    <w:rsid w:val="003D7D0E"/>
    <w:rsid w:val="003F0471"/>
    <w:rsid w:val="003F2443"/>
    <w:rsid w:val="003F2CC7"/>
    <w:rsid w:val="00412A39"/>
    <w:rsid w:val="00420A98"/>
    <w:rsid w:val="00421F4B"/>
    <w:rsid w:val="004247C8"/>
    <w:rsid w:val="00425F8D"/>
    <w:rsid w:val="0043322D"/>
    <w:rsid w:val="00443986"/>
    <w:rsid w:val="00447320"/>
    <w:rsid w:val="0045216B"/>
    <w:rsid w:val="004551A5"/>
    <w:rsid w:val="00461875"/>
    <w:rsid w:val="00472E30"/>
    <w:rsid w:val="00477F4B"/>
    <w:rsid w:val="0049253B"/>
    <w:rsid w:val="00494C42"/>
    <w:rsid w:val="00494E90"/>
    <w:rsid w:val="0049586B"/>
    <w:rsid w:val="004A41CC"/>
    <w:rsid w:val="004B20AC"/>
    <w:rsid w:val="004B48E4"/>
    <w:rsid w:val="004C4036"/>
    <w:rsid w:val="004E0DB7"/>
    <w:rsid w:val="004E1ABD"/>
    <w:rsid w:val="004E3CB0"/>
    <w:rsid w:val="00504EBF"/>
    <w:rsid w:val="00510341"/>
    <w:rsid w:val="00510952"/>
    <w:rsid w:val="0052310A"/>
    <w:rsid w:val="005265D5"/>
    <w:rsid w:val="00531B83"/>
    <w:rsid w:val="005332C0"/>
    <w:rsid w:val="005349B6"/>
    <w:rsid w:val="00537F41"/>
    <w:rsid w:val="00552F8D"/>
    <w:rsid w:val="005616B9"/>
    <w:rsid w:val="00561EFE"/>
    <w:rsid w:val="00564EC4"/>
    <w:rsid w:val="00566A06"/>
    <w:rsid w:val="005746BC"/>
    <w:rsid w:val="00576B59"/>
    <w:rsid w:val="00590687"/>
    <w:rsid w:val="005A5C32"/>
    <w:rsid w:val="005A649F"/>
    <w:rsid w:val="005A6BE8"/>
    <w:rsid w:val="005B176D"/>
    <w:rsid w:val="005B5714"/>
    <w:rsid w:val="005C67FA"/>
    <w:rsid w:val="005D1F37"/>
    <w:rsid w:val="005D40E2"/>
    <w:rsid w:val="005D5FF6"/>
    <w:rsid w:val="005E3AF7"/>
    <w:rsid w:val="005E3F1C"/>
    <w:rsid w:val="005E5214"/>
    <w:rsid w:val="005E7FA2"/>
    <w:rsid w:val="005F0F2C"/>
    <w:rsid w:val="005F3754"/>
    <w:rsid w:val="0060035B"/>
    <w:rsid w:val="00605010"/>
    <w:rsid w:val="006260AC"/>
    <w:rsid w:val="0063577D"/>
    <w:rsid w:val="00637EE5"/>
    <w:rsid w:val="0064437B"/>
    <w:rsid w:val="00644754"/>
    <w:rsid w:val="00646D6C"/>
    <w:rsid w:val="00654410"/>
    <w:rsid w:val="00654ADF"/>
    <w:rsid w:val="006564BD"/>
    <w:rsid w:val="006571EF"/>
    <w:rsid w:val="00665D5D"/>
    <w:rsid w:val="00666AD6"/>
    <w:rsid w:val="00667604"/>
    <w:rsid w:val="00671EF7"/>
    <w:rsid w:val="006822CE"/>
    <w:rsid w:val="00686212"/>
    <w:rsid w:val="00687B43"/>
    <w:rsid w:val="006A31D4"/>
    <w:rsid w:val="006B2197"/>
    <w:rsid w:val="006B2D56"/>
    <w:rsid w:val="006C2F20"/>
    <w:rsid w:val="006C602A"/>
    <w:rsid w:val="006D6DBB"/>
    <w:rsid w:val="006F1A19"/>
    <w:rsid w:val="006F1E59"/>
    <w:rsid w:val="006F55AC"/>
    <w:rsid w:val="006F67CB"/>
    <w:rsid w:val="00700C82"/>
    <w:rsid w:val="0070264E"/>
    <w:rsid w:val="007103C2"/>
    <w:rsid w:val="00716AEA"/>
    <w:rsid w:val="007274BF"/>
    <w:rsid w:val="00734073"/>
    <w:rsid w:val="0073776C"/>
    <w:rsid w:val="007378C3"/>
    <w:rsid w:val="00750DA9"/>
    <w:rsid w:val="0075635C"/>
    <w:rsid w:val="00774A59"/>
    <w:rsid w:val="00776546"/>
    <w:rsid w:val="007772E6"/>
    <w:rsid w:val="00777449"/>
    <w:rsid w:val="00782A4A"/>
    <w:rsid w:val="00783987"/>
    <w:rsid w:val="00790156"/>
    <w:rsid w:val="0079174F"/>
    <w:rsid w:val="007A1E4D"/>
    <w:rsid w:val="007A226A"/>
    <w:rsid w:val="007A42D4"/>
    <w:rsid w:val="007A7191"/>
    <w:rsid w:val="007B20A6"/>
    <w:rsid w:val="007B27C6"/>
    <w:rsid w:val="007B55F0"/>
    <w:rsid w:val="007B6140"/>
    <w:rsid w:val="007C13AF"/>
    <w:rsid w:val="007D62C8"/>
    <w:rsid w:val="007D6EE4"/>
    <w:rsid w:val="007E5A77"/>
    <w:rsid w:val="007F4E9A"/>
    <w:rsid w:val="007F6323"/>
    <w:rsid w:val="007F668B"/>
    <w:rsid w:val="007F6A64"/>
    <w:rsid w:val="007F7D9A"/>
    <w:rsid w:val="007F7F64"/>
    <w:rsid w:val="00806D39"/>
    <w:rsid w:val="00807811"/>
    <w:rsid w:val="00814331"/>
    <w:rsid w:val="008173EA"/>
    <w:rsid w:val="0081774D"/>
    <w:rsid w:val="00817BFC"/>
    <w:rsid w:val="00822187"/>
    <w:rsid w:val="00833311"/>
    <w:rsid w:val="00841B26"/>
    <w:rsid w:val="00852413"/>
    <w:rsid w:val="00853594"/>
    <w:rsid w:val="00854035"/>
    <w:rsid w:val="00855DAC"/>
    <w:rsid w:val="00865FCD"/>
    <w:rsid w:val="008768AE"/>
    <w:rsid w:val="00883C66"/>
    <w:rsid w:val="00893A29"/>
    <w:rsid w:val="008B143C"/>
    <w:rsid w:val="008B2ABB"/>
    <w:rsid w:val="008B79E3"/>
    <w:rsid w:val="008D0718"/>
    <w:rsid w:val="008D7753"/>
    <w:rsid w:val="008D7FC4"/>
    <w:rsid w:val="008E22DE"/>
    <w:rsid w:val="008E769A"/>
    <w:rsid w:val="008F1B0B"/>
    <w:rsid w:val="008F502B"/>
    <w:rsid w:val="009011C9"/>
    <w:rsid w:val="00921845"/>
    <w:rsid w:val="00930B97"/>
    <w:rsid w:val="00930E4A"/>
    <w:rsid w:val="00935AF6"/>
    <w:rsid w:val="0094393D"/>
    <w:rsid w:val="009705F2"/>
    <w:rsid w:val="00970E72"/>
    <w:rsid w:val="00976BFC"/>
    <w:rsid w:val="00982428"/>
    <w:rsid w:val="009830BB"/>
    <w:rsid w:val="0098586E"/>
    <w:rsid w:val="009A2306"/>
    <w:rsid w:val="009A2924"/>
    <w:rsid w:val="009B1D55"/>
    <w:rsid w:val="009B5A18"/>
    <w:rsid w:val="009B779A"/>
    <w:rsid w:val="009C276D"/>
    <w:rsid w:val="009E1BB7"/>
    <w:rsid w:val="009E1EAD"/>
    <w:rsid w:val="009E5CA6"/>
    <w:rsid w:val="009E7581"/>
    <w:rsid w:val="00A0036D"/>
    <w:rsid w:val="00A04CF9"/>
    <w:rsid w:val="00A07D3B"/>
    <w:rsid w:val="00A13279"/>
    <w:rsid w:val="00A26E1E"/>
    <w:rsid w:val="00A31B25"/>
    <w:rsid w:val="00A33A72"/>
    <w:rsid w:val="00A458A9"/>
    <w:rsid w:val="00A45993"/>
    <w:rsid w:val="00A47C5F"/>
    <w:rsid w:val="00A52681"/>
    <w:rsid w:val="00A52879"/>
    <w:rsid w:val="00A55DFB"/>
    <w:rsid w:val="00A56CA4"/>
    <w:rsid w:val="00A64FB4"/>
    <w:rsid w:val="00A66AC9"/>
    <w:rsid w:val="00A76911"/>
    <w:rsid w:val="00A775C0"/>
    <w:rsid w:val="00A85C25"/>
    <w:rsid w:val="00A9029D"/>
    <w:rsid w:val="00A912CC"/>
    <w:rsid w:val="00A92098"/>
    <w:rsid w:val="00AA0322"/>
    <w:rsid w:val="00AA60F8"/>
    <w:rsid w:val="00AB3EFD"/>
    <w:rsid w:val="00AB440E"/>
    <w:rsid w:val="00AB4C4D"/>
    <w:rsid w:val="00AC36CF"/>
    <w:rsid w:val="00AD1544"/>
    <w:rsid w:val="00AD1F0C"/>
    <w:rsid w:val="00AD56FF"/>
    <w:rsid w:val="00AD5D86"/>
    <w:rsid w:val="00AE497F"/>
    <w:rsid w:val="00AF7D0D"/>
    <w:rsid w:val="00B0234B"/>
    <w:rsid w:val="00B17824"/>
    <w:rsid w:val="00B25B41"/>
    <w:rsid w:val="00B276E0"/>
    <w:rsid w:val="00B3493F"/>
    <w:rsid w:val="00B36B44"/>
    <w:rsid w:val="00B37E89"/>
    <w:rsid w:val="00B50D28"/>
    <w:rsid w:val="00B546B6"/>
    <w:rsid w:val="00B56FB2"/>
    <w:rsid w:val="00B60F50"/>
    <w:rsid w:val="00B61F3A"/>
    <w:rsid w:val="00B621DD"/>
    <w:rsid w:val="00B70C96"/>
    <w:rsid w:val="00B7323D"/>
    <w:rsid w:val="00B86A30"/>
    <w:rsid w:val="00B87F24"/>
    <w:rsid w:val="00B9131E"/>
    <w:rsid w:val="00B9446E"/>
    <w:rsid w:val="00BA66F4"/>
    <w:rsid w:val="00BA72FC"/>
    <w:rsid w:val="00BB49E5"/>
    <w:rsid w:val="00BC3A4C"/>
    <w:rsid w:val="00BC3E91"/>
    <w:rsid w:val="00BC4E02"/>
    <w:rsid w:val="00BC79A1"/>
    <w:rsid w:val="00BD562D"/>
    <w:rsid w:val="00BE4F18"/>
    <w:rsid w:val="00BF7023"/>
    <w:rsid w:val="00C10DC1"/>
    <w:rsid w:val="00C120A6"/>
    <w:rsid w:val="00C13E44"/>
    <w:rsid w:val="00C14C0C"/>
    <w:rsid w:val="00C17AE8"/>
    <w:rsid w:val="00C17AF6"/>
    <w:rsid w:val="00C20335"/>
    <w:rsid w:val="00C2033C"/>
    <w:rsid w:val="00C224FA"/>
    <w:rsid w:val="00C318CC"/>
    <w:rsid w:val="00C43B56"/>
    <w:rsid w:val="00C4430A"/>
    <w:rsid w:val="00C61FD0"/>
    <w:rsid w:val="00C62197"/>
    <w:rsid w:val="00C75ACF"/>
    <w:rsid w:val="00C843A8"/>
    <w:rsid w:val="00C92DBC"/>
    <w:rsid w:val="00C94CBF"/>
    <w:rsid w:val="00CA5D60"/>
    <w:rsid w:val="00CB56B4"/>
    <w:rsid w:val="00CB7852"/>
    <w:rsid w:val="00CC5018"/>
    <w:rsid w:val="00CC6314"/>
    <w:rsid w:val="00CD182E"/>
    <w:rsid w:val="00CD439C"/>
    <w:rsid w:val="00CD590A"/>
    <w:rsid w:val="00CE083F"/>
    <w:rsid w:val="00CE2B73"/>
    <w:rsid w:val="00CE35F8"/>
    <w:rsid w:val="00CE44FE"/>
    <w:rsid w:val="00CE464B"/>
    <w:rsid w:val="00CF5EE4"/>
    <w:rsid w:val="00D1560B"/>
    <w:rsid w:val="00D2290E"/>
    <w:rsid w:val="00D23143"/>
    <w:rsid w:val="00D31D2F"/>
    <w:rsid w:val="00D41CFD"/>
    <w:rsid w:val="00D47FF8"/>
    <w:rsid w:val="00D5289B"/>
    <w:rsid w:val="00D52BE3"/>
    <w:rsid w:val="00D57C9D"/>
    <w:rsid w:val="00D61B03"/>
    <w:rsid w:val="00D65ADC"/>
    <w:rsid w:val="00D70E4A"/>
    <w:rsid w:val="00D74D89"/>
    <w:rsid w:val="00D94538"/>
    <w:rsid w:val="00DA2700"/>
    <w:rsid w:val="00DA7740"/>
    <w:rsid w:val="00DB225C"/>
    <w:rsid w:val="00DB4DF4"/>
    <w:rsid w:val="00DC0C60"/>
    <w:rsid w:val="00DC545A"/>
    <w:rsid w:val="00DD3215"/>
    <w:rsid w:val="00DE13BB"/>
    <w:rsid w:val="00DE1732"/>
    <w:rsid w:val="00DF6086"/>
    <w:rsid w:val="00E13585"/>
    <w:rsid w:val="00E14081"/>
    <w:rsid w:val="00E148D3"/>
    <w:rsid w:val="00E21569"/>
    <w:rsid w:val="00E30C86"/>
    <w:rsid w:val="00E32A9E"/>
    <w:rsid w:val="00E32C62"/>
    <w:rsid w:val="00E345FE"/>
    <w:rsid w:val="00E37F0A"/>
    <w:rsid w:val="00E44DA7"/>
    <w:rsid w:val="00E5227A"/>
    <w:rsid w:val="00E5487F"/>
    <w:rsid w:val="00E57EF6"/>
    <w:rsid w:val="00E65FD3"/>
    <w:rsid w:val="00E67DC0"/>
    <w:rsid w:val="00E76FEA"/>
    <w:rsid w:val="00E83DDB"/>
    <w:rsid w:val="00E90777"/>
    <w:rsid w:val="00E90DF6"/>
    <w:rsid w:val="00E91BA9"/>
    <w:rsid w:val="00EB4548"/>
    <w:rsid w:val="00EB4D2D"/>
    <w:rsid w:val="00EB7F87"/>
    <w:rsid w:val="00EB7FA1"/>
    <w:rsid w:val="00EC5180"/>
    <w:rsid w:val="00ED1967"/>
    <w:rsid w:val="00ED2861"/>
    <w:rsid w:val="00ED2CB3"/>
    <w:rsid w:val="00EE5876"/>
    <w:rsid w:val="00EF424B"/>
    <w:rsid w:val="00EF6AEB"/>
    <w:rsid w:val="00F1081D"/>
    <w:rsid w:val="00F124C8"/>
    <w:rsid w:val="00F149E2"/>
    <w:rsid w:val="00F15137"/>
    <w:rsid w:val="00F15969"/>
    <w:rsid w:val="00F2384C"/>
    <w:rsid w:val="00F23FEE"/>
    <w:rsid w:val="00F279FC"/>
    <w:rsid w:val="00F32607"/>
    <w:rsid w:val="00F45162"/>
    <w:rsid w:val="00F517CC"/>
    <w:rsid w:val="00F56862"/>
    <w:rsid w:val="00F621A4"/>
    <w:rsid w:val="00F648AF"/>
    <w:rsid w:val="00F72B43"/>
    <w:rsid w:val="00F7483A"/>
    <w:rsid w:val="00F749F8"/>
    <w:rsid w:val="00F82B3F"/>
    <w:rsid w:val="00F85C3D"/>
    <w:rsid w:val="00FB0A18"/>
    <w:rsid w:val="00FB29B2"/>
    <w:rsid w:val="00FC02F8"/>
    <w:rsid w:val="00FE4CE9"/>
    <w:rsid w:val="00FE5896"/>
    <w:rsid w:val="00FE7501"/>
    <w:rsid w:val="00FE786B"/>
    <w:rsid w:val="00FF0D54"/>
    <w:rsid w:val="00FF5A6A"/>
    <w:rsid w:val="00FF73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74D51"/>
  <w15:chartTrackingRefBased/>
  <w15:docId w15:val="{4F377FDF-D7D7-4650-B55A-08C7DD1F8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3A29"/>
    <w:pPr>
      <w:widowControl w:val="0"/>
      <w:spacing w:after="0" w:line="240" w:lineRule="auto"/>
    </w:pPr>
    <w:rPr>
      <w:rFonts w:ascii="Courier New" w:eastAsia="Times New Roman" w:hAnsi="Courier New" w:cs="Courier New"/>
      <w:color w:val="000000"/>
      <w:sz w:val="24"/>
      <w:szCs w:val="24"/>
      <w:lang w:val="ru-RU" w:eastAsia="ru-RU"/>
    </w:rPr>
  </w:style>
  <w:style w:type="paragraph" w:styleId="Heading1">
    <w:name w:val="heading 1"/>
    <w:aliases w:val="З_1"/>
    <w:basedOn w:val="Normal"/>
    <w:next w:val="Normal"/>
    <w:link w:val="Heading1Char"/>
    <w:qFormat/>
    <w:rsid w:val="00893A29"/>
    <w:pPr>
      <w:keepNext/>
      <w:widowControl/>
      <w:numPr>
        <w:numId w:val="2"/>
      </w:numPr>
      <w:tabs>
        <w:tab w:val="left" w:pos="709"/>
      </w:tabs>
      <w:spacing w:before="240" w:after="240" w:line="269" w:lineRule="auto"/>
      <w:jc w:val="center"/>
      <w:outlineLvl w:val="0"/>
    </w:pPr>
    <w:rPr>
      <w:rFonts w:ascii="Times New Roman" w:hAnsi="Times New Roman" w:cs="Times New Roman"/>
      <w:b/>
      <w:color w:val="auto"/>
      <w:kern w:val="32"/>
    </w:rPr>
  </w:style>
  <w:style w:type="paragraph" w:styleId="Heading2">
    <w:name w:val="heading 2"/>
    <w:basedOn w:val="Normal"/>
    <w:next w:val="Normal"/>
    <w:link w:val="Heading2Char"/>
    <w:uiPriority w:val="9"/>
    <w:unhideWhenUsed/>
    <w:qFormat/>
    <w:rsid w:val="00893A2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aliases w:val="3"/>
    <w:basedOn w:val="Heading2"/>
    <w:next w:val="Normal"/>
    <w:link w:val="Heading3Char"/>
    <w:qFormat/>
    <w:rsid w:val="00893A29"/>
    <w:pPr>
      <w:keepNext w:val="0"/>
      <w:keepLines w:val="0"/>
      <w:widowControl/>
      <w:numPr>
        <w:ilvl w:val="2"/>
        <w:numId w:val="1"/>
      </w:numPr>
      <w:spacing w:before="120"/>
      <w:jc w:val="both"/>
      <w:outlineLvl w:val="2"/>
    </w:pPr>
    <w:rPr>
      <w:rFonts w:ascii="Times New Roman" w:eastAsia="Times New Roman" w:hAnsi="Times New Roman" w:cs="Times New Roman"/>
      <w:b w:val="0"/>
      <w:bCs w:val="0"/>
      <w:color w:val="auto"/>
      <w:sz w:val="24"/>
      <w:szCs w:val="20"/>
    </w:rPr>
  </w:style>
  <w:style w:type="paragraph" w:styleId="Heading4">
    <w:name w:val="heading 4"/>
    <w:basedOn w:val="Normal"/>
    <w:next w:val="Normal"/>
    <w:link w:val="Heading4Char"/>
    <w:qFormat/>
    <w:rsid w:val="00893A29"/>
    <w:pPr>
      <w:keepNext/>
      <w:widowControl/>
      <w:numPr>
        <w:ilvl w:val="3"/>
        <w:numId w:val="1"/>
      </w:numPr>
      <w:spacing w:before="240" w:after="60"/>
      <w:jc w:val="both"/>
      <w:outlineLvl w:val="3"/>
    </w:pPr>
    <w:rPr>
      <w:rFonts w:ascii="Times New Roman" w:hAnsi="Times New Roman" w:cs="Times New Roman"/>
      <w:color w:val="auto"/>
      <w:szCs w:val="20"/>
    </w:rPr>
  </w:style>
  <w:style w:type="paragraph" w:styleId="Heading5">
    <w:name w:val="heading 5"/>
    <w:basedOn w:val="Normal"/>
    <w:next w:val="Normal"/>
    <w:link w:val="Heading5Char"/>
    <w:qFormat/>
    <w:rsid w:val="00893A29"/>
    <w:pPr>
      <w:widowControl/>
      <w:numPr>
        <w:ilvl w:val="4"/>
        <w:numId w:val="1"/>
      </w:numPr>
      <w:spacing w:before="240" w:after="60"/>
      <w:jc w:val="both"/>
      <w:outlineLvl w:val="4"/>
    </w:pPr>
    <w:rPr>
      <w:rFonts w:ascii="Times New Roman" w:hAnsi="Times New Roman" w:cs="Times New Roman"/>
      <w:color w:val="auto"/>
      <w:szCs w:val="20"/>
    </w:rPr>
  </w:style>
  <w:style w:type="paragraph" w:styleId="Heading6">
    <w:name w:val="heading 6"/>
    <w:basedOn w:val="Normal"/>
    <w:next w:val="Normal"/>
    <w:link w:val="Heading6Char"/>
    <w:qFormat/>
    <w:rsid w:val="00893A29"/>
    <w:pPr>
      <w:widowControl/>
      <w:numPr>
        <w:ilvl w:val="5"/>
        <w:numId w:val="1"/>
      </w:numPr>
      <w:spacing w:before="240" w:after="60"/>
      <w:jc w:val="both"/>
      <w:outlineLvl w:val="5"/>
    </w:pPr>
    <w:rPr>
      <w:rFonts w:ascii="Times New Roman" w:hAnsi="Times New Roman" w:cs="Times New Roman"/>
      <w:i/>
      <w:color w:val="auto"/>
      <w:szCs w:val="20"/>
    </w:rPr>
  </w:style>
  <w:style w:type="paragraph" w:styleId="Heading7">
    <w:name w:val="heading 7"/>
    <w:basedOn w:val="Normal"/>
    <w:next w:val="Normal"/>
    <w:link w:val="Heading7Char"/>
    <w:qFormat/>
    <w:rsid w:val="00893A29"/>
    <w:pPr>
      <w:widowControl/>
      <w:numPr>
        <w:ilvl w:val="6"/>
        <w:numId w:val="1"/>
      </w:numPr>
      <w:spacing w:before="240" w:after="60"/>
      <w:jc w:val="both"/>
      <w:outlineLvl w:val="6"/>
    </w:pPr>
    <w:rPr>
      <w:rFonts w:ascii="Times New Roman" w:hAnsi="Times New Roman" w:cs="Times New Roman"/>
      <w:color w:val="auto"/>
      <w:szCs w:val="20"/>
    </w:rPr>
  </w:style>
  <w:style w:type="paragraph" w:styleId="Heading8">
    <w:name w:val="heading 8"/>
    <w:basedOn w:val="Normal"/>
    <w:next w:val="Normal"/>
    <w:link w:val="Heading8Char"/>
    <w:qFormat/>
    <w:rsid w:val="00893A29"/>
    <w:pPr>
      <w:widowControl/>
      <w:numPr>
        <w:ilvl w:val="7"/>
        <w:numId w:val="1"/>
      </w:numPr>
      <w:spacing w:before="240" w:after="60"/>
      <w:jc w:val="both"/>
      <w:outlineLvl w:val="7"/>
    </w:pPr>
    <w:rPr>
      <w:rFonts w:ascii="Times New Roman" w:hAnsi="Times New Roman" w:cs="Times New Roman"/>
      <w:i/>
      <w:color w:val="auto"/>
      <w:szCs w:val="20"/>
    </w:rPr>
  </w:style>
  <w:style w:type="paragraph" w:styleId="Heading9">
    <w:name w:val="heading 9"/>
    <w:basedOn w:val="Normal"/>
    <w:next w:val="Normal"/>
    <w:link w:val="Heading9Char"/>
    <w:qFormat/>
    <w:rsid w:val="00893A29"/>
    <w:pPr>
      <w:widowControl/>
      <w:numPr>
        <w:ilvl w:val="8"/>
        <w:numId w:val="1"/>
      </w:numPr>
      <w:spacing w:before="240" w:after="60"/>
      <w:jc w:val="both"/>
      <w:outlineLvl w:val="8"/>
    </w:pPr>
    <w:rPr>
      <w:rFonts w:ascii="Times New Roman" w:hAnsi="Times New Roman" w:cs="Times New Roman"/>
      <w:b/>
      <w:i/>
      <w:color w:val="auto"/>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93A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З_1 Char"/>
    <w:basedOn w:val="DefaultParagraphFont"/>
    <w:link w:val="Heading1"/>
    <w:rsid w:val="00893A29"/>
    <w:rPr>
      <w:rFonts w:ascii="Times New Roman" w:eastAsia="Times New Roman" w:hAnsi="Times New Roman" w:cs="Times New Roman"/>
      <w:b/>
      <w:kern w:val="32"/>
      <w:sz w:val="24"/>
      <w:szCs w:val="24"/>
      <w:lang w:val="ru-RU" w:eastAsia="ru-RU"/>
    </w:rPr>
  </w:style>
  <w:style w:type="character" w:customStyle="1" w:styleId="Heading2Char">
    <w:name w:val="Heading 2 Char"/>
    <w:basedOn w:val="DefaultParagraphFont"/>
    <w:link w:val="Heading2"/>
    <w:uiPriority w:val="9"/>
    <w:rsid w:val="00893A29"/>
    <w:rPr>
      <w:rFonts w:asciiTheme="majorHAnsi" w:eastAsiaTheme="majorEastAsia" w:hAnsiTheme="majorHAnsi" w:cstheme="majorBidi"/>
      <w:b/>
      <w:bCs/>
      <w:color w:val="5B9BD5" w:themeColor="accent1"/>
      <w:sz w:val="26"/>
      <w:szCs w:val="26"/>
      <w:lang w:val="ru-RU" w:eastAsia="ru-RU"/>
    </w:rPr>
  </w:style>
  <w:style w:type="character" w:customStyle="1" w:styleId="Heading3Char">
    <w:name w:val="Heading 3 Char"/>
    <w:aliases w:val="3 Char"/>
    <w:basedOn w:val="DefaultParagraphFont"/>
    <w:link w:val="Heading3"/>
    <w:rsid w:val="00893A29"/>
    <w:rPr>
      <w:rFonts w:ascii="Times New Roman" w:eastAsia="Times New Roman" w:hAnsi="Times New Roman" w:cs="Times New Roman"/>
      <w:sz w:val="24"/>
      <w:szCs w:val="20"/>
      <w:lang w:val="ru-RU" w:eastAsia="ru-RU"/>
    </w:rPr>
  </w:style>
  <w:style w:type="character" w:customStyle="1" w:styleId="Heading4Char">
    <w:name w:val="Heading 4 Char"/>
    <w:basedOn w:val="DefaultParagraphFont"/>
    <w:link w:val="Heading4"/>
    <w:rsid w:val="00893A29"/>
    <w:rPr>
      <w:rFonts w:ascii="Times New Roman" w:eastAsia="Times New Roman" w:hAnsi="Times New Roman" w:cs="Times New Roman"/>
      <w:sz w:val="24"/>
      <w:szCs w:val="20"/>
      <w:lang w:val="ru-RU" w:eastAsia="ru-RU"/>
    </w:rPr>
  </w:style>
  <w:style w:type="character" w:customStyle="1" w:styleId="Heading5Char">
    <w:name w:val="Heading 5 Char"/>
    <w:basedOn w:val="DefaultParagraphFont"/>
    <w:link w:val="Heading5"/>
    <w:rsid w:val="00893A29"/>
    <w:rPr>
      <w:rFonts w:ascii="Times New Roman" w:eastAsia="Times New Roman" w:hAnsi="Times New Roman" w:cs="Times New Roman"/>
      <w:sz w:val="24"/>
      <w:szCs w:val="20"/>
      <w:lang w:val="ru-RU" w:eastAsia="ru-RU"/>
    </w:rPr>
  </w:style>
  <w:style w:type="character" w:customStyle="1" w:styleId="Heading6Char">
    <w:name w:val="Heading 6 Char"/>
    <w:basedOn w:val="DefaultParagraphFont"/>
    <w:link w:val="Heading6"/>
    <w:rsid w:val="00893A29"/>
    <w:rPr>
      <w:rFonts w:ascii="Times New Roman" w:eastAsia="Times New Roman" w:hAnsi="Times New Roman" w:cs="Times New Roman"/>
      <w:i/>
      <w:sz w:val="24"/>
      <w:szCs w:val="20"/>
      <w:lang w:val="ru-RU" w:eastAsia="ru-RU"/>
    </w:rPr>
  </w:style>
  <w:style w:type="character" w:customStyle="1" w:styleId="Heading7Char">
    <w:name w:val="Heading 7 Char"/>
    <w:basedOn w:val="DefaultParagraphFont"/>
    <w:link w:val="Heading7"/>
    <w:rsid w:val="00893A29"/>
    <w:rPr>
      <w:rFonts w:ascii="Times New Roman" w:eastAsia="Times New Roman" w:hAnsi="Times New Roman" w:cs="Times New Roman"/>
      <w:sz w:val="24"/>
      <w:szCs w:val="20"/>
      <w:lang w:val="ru-RU" w:eastAsia="ru-RU"/>
    </w:rPr>
  </w:style>
  <w:style w:type="character" w:customStyle="1" w:styleId="Heading8Char">
    <w:name w:val="Heading 8 Char"/>
    <w:basedOn w:val="DefaultParagraphFont"/>
    <w:link w:val="Heading8"/>
    <w:rsid w:val="00893A29"/>
    <w:rPr>
      <w:rFonts w:ascii="Times New Roman" w:eastAsia="Times New Roman" w:hAnsi="Times New Roman" w:cs="Times New Roman"/>
      <w:i/>
      <w:sz w:val="24"/>
      <w:szCs w:val="20"/>
      <w:lang w:val="ru-RU" w:eastAsia="ru-RU"/>
    </w:rPr>
  </w:style>
  <w:style w:type="character" w:customStyle="1" w:styleId="Heading9Char">
    <w:name w:val="Heading 9 Char"/>
    <w:basedOn w:val="DefaultParagraphFont"/>
    <w:link w:val="Heading9"/>
    <w:rsid w:val="00893A29"/>
    <w:rPr>
      <w:rFonts w:ascii="Times New Roman" w:eastAsia="Times New Roman" w:hAnsi="Times New Roman" w:cs="Times New Roman"/>
      <w:b/>
      <w:i/>
      <w:sz w:val="18"/>
      <w:szCs w:val="20"/>
      <w:lang w:val="ru-RU" w:eastAsia="ru-RU"/>
    </w:rPr>
  </w:style>
  <w:style w:type="character" w:customStyle="1" w:styleId="BodyTextChar">
    <w:name w:val="Body Text Char"/>
    <w:uiPriority w:val="99"/>
    <w:locked/>
    <w:rsid w:val="00893A29"/>
    <w:rPr>
      <w:rFonts w:ascii="Times New Roman" w:hAnsi="Times New Roman"/>
      <w:shd w:val="clear" w:color="auto" w:fill="FFFFFF"/>
    </w:rPr>
  </w:style>
  <w:style w:type="character" w:customStyle="1" w:styleId="5">
    <w:name w:val="Основной текст (5)_"/>
    <w:link w:val="50"/>
    <w:uiPriority w:val="99"/>
    <w:locked/>
    <w:rsid w:val="00893A29"/>
    <w:rPr>
      <w:rFonts w:ascii="Times New Roman" w:hAnsi="Times New Roman"/>
      <w:b/>
      <w:shd w:val="clear" w:color="auto" w:fill="FFFFFF"/>
    </w:rPr>
  </w:style>
  <w:style w:type="paragraph" w:styleId="BodyText">
    <w:name w:val="Body Text"/>
    <w:basedOn w:val="Normal"/>
    <w:link w:val="BodyTextChar1"/>
    <w:uiPriority w:val="99"/>
    <w:rsid w:val="00893A29"/>
    <w:pPr>
      <w:shd w:val="clear" w:color="auto" w:fill="FFFFFF"/>
      <w:spacing w:line="278" w:lineRule="exact"/>
      <w:ind w:hanging="620"/>
    </w:pPr>
    <w:rPr>
      <w:rFonts w:cs="Times New Roman"/>
    </w:rPr>
  </w:style>
  <w:style w:type="character" w:customStyle="1" w:styleId="BodyTextChar1">
    <w:name w:val="Body Text Char1"/>
    <w:basedOn w:val="DefaultParagraphFont"/>
    <w:link w:val="BodyText"/>
    <w:uiPriority w:val="99"/>
    <w:rsid w:val="00893A29"/>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893A29"/>
    <w:pPr>
      <w:shd w:val="clear" w:color="auto" w:fill="FFFFFF"/>
      <w:spacing w:line="398" w:lineRule="exact"/>
      <w:ind w:hanging="1980"/>
    </w:pPr>
    <w:rPr>
      <w:rFonts w:ascii="Times New Roman" w:eastAsiaTheme="minorHAnsi" w:hAnsi="Times New Roman" w:cstheme="minorBidi"/>
      <w:b/>
      <w:color w:val="auto"/>
      <w:sz w:val="22"/>
      <w:szCs w:val="22"/>
      <w:lang w:val="en-US" w:eastAsia="en-US"/>
    </w:rPr>
  </w:style>
  <w:style w:type="paragraph" w:customStyle="1" w:styleId="ConsNonformat">
    <w:name w:val="ConsNonformat"/>
    <w:uiPriority w:val="99"/>
    <w:rsid w:val="00893A29"/>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styleId="Subtitle">
    <w:name w:val="Subtitle"/>
    <w:basedOn w:val="Normal"/>
    <w:next w:val="Normal"/>
    <w:link w:val="SubtitleChar"/>
    <w:uiPriority w:val="99"/>
    <w:qFormat/>
    <w:rsid w:val="00893A29"/>
    <w:pPr>
      <w:numPr>
        <w:ilvl w:val="1"/>
        <w:numId w:val="3"/>
      </w:numPr>
      <w:spacing w:before="120" w:after="120" w:line="269" w:lineRule="auto"/>
      <w:jc w:val="both"/>
      <w:outlineLvl w:val="1"/>
    </w:pPr>
    <w:rPr>
      <w:rFonts w:ascii="Times New Roman" w:hAnsi="Times New Roman" w:cs="Times New Roman"/>
      <w:iCs/>
      <w:color w:val="auto"/>
    </w:rPr>
  </w:style>
  <w:style w:type="character" w:customStyle="1" w:styleId="SubtitleChar">
    <w:name w:val="Subtitle Char"/>
    <w:basedOn w:val="DefaultParagraphFont"/>
    <w:link w:val="Subtitle"/>
    <w:uiPriority w:val="99"/>
    <w:rsid w:val="00893A29"/>
    <w:rPr>
      <w:rFonts w:ascii="Times New Roman" w:eastAsia="Times New Roman" w:hAnsi="Times New Roman" w:cs="Times New Roman"/>
      <w:iCs/>
      <w:sz w:val="24"/>
      <w:szCs w:val="24"/>
      <w:lang w:val="ru-RU" w:eastAsia="ru-RU"/>
    </w:rPr>
  </w:style>
  <w:style w:type="paragraph" w:styleId="ListParagraph">
    <w:name w:val="List Paragraph"/>
    <w:basedOn w:val="Normal"/>
    <w:link w:val="ListParagraphChar"/>
    <w:uiPriority w:val="34"/>
    <w:qFormat/>
    <w:rsid w:val="00893A29"/>
    <w:pPr>
      <w:ind w:left="720"/>
      <w:contextualSpacing/>
    </w:pPr>
  </w:style>
  <w:style w:type="character" w:customStyle="1" w:styleId="Normaltext">
    <w:name w:val="Normal text"/>
    <w:uiPriority w:val="99"/>
    <w:rsid w:val="00893A29"/>
    <w:rPr>
      <w:sz w:val="20"/>
    </w:rPr>
  </w:style>
  <w:style w:type="paragraph" w:styleId="Header">
    <w:name w:val="header"/>
    <w:basedOn w:val="Normal"/>
    <w:link w:val="HeaderChar"/>
    <w:unhideWhenUsed/>
    <w:rsid w:val="00893A29"/>
    <w:pPr>
      <w:tabs>
        <w:tab w:val="center" w:pos="4677"/>
        <w:tab w:val="right" w:pos="9355"/>
      </w:tabs>
    </w:pPr>
  </w:style>
  <w:style w:type="character" w:customStyle="1" w:styleId="HeaderChar">
    <w:name w:val="Header Char"/>
    <w:basedOn w:val="DefaultParagraphFont"/>
    <w:link w:val="Header"/>
    <w:rsid w:val="00893A29"/>
    <w:rPr>
      <w:rFonts w:ascii="Courier New" w:eastAsia="Times New Roman" w:hAnsi="Courier New" w:cs="Courier New"/>
      <w:color w:val="000000"/>
      <w:sz w:val="24"/>
      <w:szCs w:val="24"/>
      <w:lang w:val="ru-RU" w:eastAsia="ru-RU"/>
    </w:rPr>
  </w:style>
  <w:style w:type="paragraph" w:styleId="Footer">
    <w:name w:val="footer"/>
    <w:basedOn w:val="Normal"/>
    <w:link w:val="FooterChar"/>
    <w:uiPriority w:val="99"/>
    <w:unhideWhenUsed/>
    <w:rsid w:val="00893A29"/>
    <w:pPr>
      <w:tabs>
        <w:tab w:val="center" w:pos="4677"/>
        <w:tab w:val="right" w:pos="9355"/>
      </w:tabs>
    </w:pPr>
  </w:style>
  <w:style w:type="character" w:customStyle="1" w:styleId="FooterChar">
    <w:name w:val="Footer Char"/>
    <w:basedOn w:val="DefaultParagraphFont"/>
    <w:link w:val="Footer"/>
    <w:uiPriority w:val="99"/>
    <w:rsid w:val="00893A29"/>
    <w:rPr>
      <w:rFonts w:ascii="Courier New" w:eastAsia="Times New Roman" w:hAnsi="Courier New" w:cs="Courier New"/>
      <w:color w:val="000000"/>
      <w:sz w:val="24"/>
      <w:szCs w:val="24"/>
      <w:lang w:val="ru-RU" w:eastAsia="ru-RU"/>
    </w:rPr>
  </w:style>
  <w:style w:type="paragraph" w:styleId="BalloonText">
    <w:name w:val="Balloon Text"/>
    <w:basedOn w:val="Normal"/>
    <w:link w:val="BalloonTextChar"/>
    <w:uiPriority w:val="99"/>
    <w:semiHidden/>
    <w:unhideWhenUsed/>
    <w:rsid w:val="00893A29"/>
    <w:rPr>
      <w:rFonts w:ascii="Tahoma" w:hAnsi="Tahoma" w:cs="Tahoma"/>
      <w:sz w:val="16"/>
      <w:szCs w:val="16"/>
    </w:rPr>
  </w:style>
  <w:style w:type="character" w:customStyle="1" w:styleId="BalloonTextChar">
    <w:name w:val="Balloon Text Char"/>
    <w:basedOn w:val="DefaultParagraphFont"/>
    <w:link w:val="BalloonText"/>
    <w:uiPriority w:val="99"/>
    <w:semiHidden/>
    <w:rsid w:val="00893A29"/>
    <w:rPr>
      <w:rFonts w:ascii="Tahoma" w:eastAsia="Times New Roman" w:hAnsi="Tahoma" w:cs="Tahoma"/>
      <w:color w:val="000000"/>
      <w:sz w:val="16"/>
      <w:szCs w:val="16"/>
      <w:lang w:val="ru-RU" w:eastAsia="ru-RU"/>
    </w:rPr>
  </w:style>
  <w:style w:type="paragraph" w:customStyle="1" w:styleId="1">
    <w:name w:val="Основной текст1"/>
    <w:uiPriority w:val="99"/>
    <w:rsid w:val="00893A29"/>
    <w:pPr>
      <w:tabs>
        <w:tab w:val="left" w:pos="425"/>
      </w:tabs>
      <w:spacing w:after="0" w:line="240" w:lineRule="auto"/>
      <w:ind w:left="397" w:hanging="397"/>
      <w:jc w:val="both"/>
    </w:pPr>
    <w:rPr>
      <w:rFonts w:ascii="Times New Roman CYR" w:eastAsia="MS Mincho" w:hAnsi="Times New Roman CYR" w:cs="Times New Roman"/>
      <w:color w:val="000000"/>
      <w:sz w:val="20"/>
      <w:szCs w:val="20"/>
      <w:lang w:val="ru-RU" w:eastAsia="ru-RU"/>
    </w:rPr>
  </w:style>
  <w:style w:type="paragraph" w:customStyle="1" w:styleId="a">
    <w:name w:val="Предмет договора"/>
    <w:basedOn w:val="Normal"/>
    <w:rsid w:val="00893A29"/>
    <w:pPr>
      <w:widowControl/>
      <w:numPr>
        <w:numId w:val="6"/>
      </w:numPr>
      <w:spacing w:before="240" w:after="120"/>
      <w:jc w:val="center"/>
    </w:pPr>
    <w:rPr>
      <w:rFonts w:ascii="Times New Roman" w:hAnsi="Times New Roman" w:cs="Times New Roman"/>
      <w:b/>
      <w:color w:val="auto"/>
      <w:szCs w:val="28"/>
    </w:rPr>
  </w:style>
  <w:style w:type="character" w:styleId="CommentReference">
    <w:name w:val="annotation reference"/>
    <w:basedOn w:val="DefaultParagraphFont"/>
    <w:uiPriority w:val="99"/>
    <w:semiHidden/>
    <w:unhideWhenUsed/>
    <w:rsid w:val="00893A29"/>
    <w:rPr>
      <w:sz w:val="16"/>
      <w:szCs w:val="16"/>
    </w:rPr>
  </w:style>
  <w:style w:type="paragraph" w:styleId="CommentText">
    <w:name w:val="annotation text"/>
    <w:basedOn w:val="Normal"/>
    <w:link w:val="CommentTextChar"/>
    <w:uiPriority w:val="99"/>
    <w:semiHidden/>
    <w:unhideWhenUsed/>
    <w:rsid w:val="00893A29"/>
    <w:rPr>
      <w:sz w:val="20"/>
      <w:szCs w:val="20"/>
    </w:rPr>
  </w:style>
  <w:style w:type="character" w:customStyle="1" w:styleId="CommentTextChar">
    <w:name w:val="Comment Text Char"/>
    <w:basedOn w:val="DefaultParagraphFont"/>
    <w:link w:val="CommentText"/>
    <w:uiPriority w:val="99"/>
    <w:semiHidden/>
    <w:rsid w:val="00893A29"/>
    <w:rPr>
      <w:rFonts w:ascii="Courier New" w:eastAsia="Times New Roman" w:hAnsi="Courier New" w:cs="Courier New"/>
      <w:color w:val="000000"/>
      <w:sz w:val="20"/>
      <w:szCs w:val="20"/>
      <w:lang w:val="ru-RU" w:eastAsia="ru-RU"/>
    </w:rPr>
  </w:style>
  <w:style w:type="paragraph" w:styleId="CommentSubject">
    <w:name w:val="annotation subject"/>
    <w:basedOn w:val="CommentText"/>
    <w:next w:val="CommentText"/>
    <w:link w:val="CommentSubjectChar"/>
    <w:uiPriority w:val="99"/>
    <w:semiHidden/>
    <w:unhideWhenUsed/>
    <w:rsid w:val="00893A29"/>
    <w:rPr>
      <w:b/>
      <w:bCs/>
    </w:rPr>
  </w:style>
  <w:style w:type="character" w:customStyle="1" w:styleId="CommentSubjectChar">
    <w:name w:val="Comment Subject Char"/>
    <w:basedOn w:val="CommentTextChar"/>
    <w:link w:val="CommentSubject"/>
    <w:uiPriority w:val="99"/>
    <w:semiHidden/>
    <w:rsid w:val="00893A29"/>
    <w:rPr>
      <w:rFonts w:ascii="Courier New" w:eastAsia="Times New Roman" w:hAnsi="Courier New" w:cs="Courier New"/>
      <w:b/>
      <w:bCs/>
      <w:color w:val="000000"/>
      <w:sz w:val="20"/>
      <w:szCs w:val="20"/>
      <w:lang w:val="ru-RU" w:eastAsia="ru-RU"/>
    </w:rPr>
  </w:style>
  <w:style w:type="character" w:customStyle="1" w:styleId="ListParagraphChar">
    <w:name w:val="List Paragraph Char"/>
    <w:link w:val="ListParagraph"/>
    <w:uiPriority w:val="34"/>
    <w:locked/>
    <w:rsid w:val="00893A29"/>
    <w:rPr>
      <w:rFonts w:ascii="Courier New" w:eastAsia="Times New Roman" w:hAnsi="Courier New" w:cs="Courier New"/>
      <w:color w:val="000000"/>
      <w:sz w:val="24"/>
      <w:szCs w:val="24"/>
      <w:lang w:val="ru-RU" w:eastAsia="ru-RU"/>
    </w:rPr>
  </w:style>
  <w:style w:type="table" w:customStyle="1" w:styleId="10">
    <w:name w:val="Сетка таблицы1"/>
    <w:basedOn w:val="TableNormal"/>
    <w:next w:val="TableGrid"/>
    <w:uiPriority w:val="59"/>
    <w:rsid w:val="00893A2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93A29"/>
    <w:rPr>
      <w:sz w:val="20"/>
      <w:szCs w:val="20"/>
    </w:rPr>
  </w:style>
  <w:style w:type="character" w:customStyle="1" w:styleId="FootnoteTextChar">
    <w:name w:val="Footnote Text Char"/>
    <w:basedOn w:val="DefaultParagraphFont"/>
    <w:link w:val="FootnoteText"/>
    <w:uiPriority w:val="99"/>
    <w:semiHidden/>
    <w:rsid w:val="00893A29"/>
    <w:rPr>
      <w:rFonts w:ascii="Courier New" w:eastAsia="Times New Roman" w:hAnsi="Courier New" w:cs="Courier New"/>
      <w:color w:val="000000"/>
      <w:sz w:val="20"/>
      <w:szCs w:val="20"/>
      <w:lang w:val="ru-RU" w:eastAsia="ru-RU"/>
    </w:rPr>
  </w:style>
  <w:style w:type="character" w:styleId="FootnoteReference">
    <w:name w:val="footnote reference"/>
    <w:basedOn w:val="DefaultParagraphFont"/>
    <w:semiHidden/>
    <w:unhideWhenUsed/>
    <w:rsid w:val="00893A29"/>
    <w:rPr>
      <w:vertAlign w:val="superscript"/>
    </w:rPr>
  </w:style>
  <w:style w:type="paragraph" w:styleId="NoSpacing">
    <w:name w:val="No Spacing"/>
    <w:link w:val="NoSpacingChar"/>
    <w:uiPriority w:val="1"/>
    <w:qFormat/>
    <w:rsid w:val="00893A29"/>
    <w:pPr>
      <w:widowControl w:val="0"/>
      <w:spacing w:after="0" w:line="240" w:lineRule="auto"/>
    </w:pPr>
    <w:rPr>
      <w:rFonts w:ascii="Courier New" w:eastAsia="Times New Roman" w:hAnsi="Courier New" w:cs="Courier New"/>
      <w:color w:val="000000"/>
      <w:sz w:val="24"/>
      <w:szCs w:val="24"/>
      <w:lang w:val="ru-RU" w:eastAsia="ru-RU"/>
    </w:rPr>
  </w:style>
  <w:style w:type="paragraph" w:styleId="Revision">
    <w:name w:val="Revision"/>
    <w:hidden/>
    <w:uiPriority w:val="99"/>
    <w:semiHidden/>
    <w:rsid w:val="00893A29"/>
    <w:pPr>
      <w:spacing w:after="0" w:line="240" w:lineRule="auto"/>
    </w:pPr>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unhideWhenUsed/>
    <w:rsid w:val="00893A29"/>
    <w:pPr>
      <w:spacing w:after="120"/>
      <w:ind w:left="283"/>
    </w:pPr>
  </w:style>
  <w:style w:type="character" w:customStyle="1" w:styleId="BodyTextIndentChar">
    <w:name w:val="Body Text Indent Char"/>
    <w:basedOn w:val="DefaultParagraphFont"/>
    <w:link w:val="BodyTextIndent"/>
    <w:uiPriority w:val="99"/>
    <w:rsid w:val="00893A29"/>
    <w:rPr>
      <w:rFonts w:ascii="Courier New" w:eastAsia="Times New Roman" w:hAnsi="Courier New" w:cs="Courier New"/>
      <w:color w:val="000000"/>
      <w:sz w:val="24"/>
      <w:szCs w:val="24"/>
      <w:lang w:val="ru-RU" w:eastAsia="ru-RU"/>
    </w:rPr>
  </w:style>
  <w:style w:type="character" w:customStyle="1" w:styleId="WW8Num20z1">
    <w:name w:val="WW8Num20z1"/>
    <w:rsid w:val="00F82B3F"/>
    <w:rPr>
      <w:rFonts w:ascii="Courier New" w:hAnsi="Courier New" w:cs="Courier New"/>
    </w:rPr>
  </w:style>
  <w:style w:type="paragraph" w:styleId="NormalIndent">
    <w:name w:val="Normal Indent"/>
    <w:basedOn w:val="Normal"/>
    <w:uiPriority w:val="99"/>
    <w:rsid w:val="00F82B3F"/>
    <w:pPr>
      <w:widowControl/>
      <w:ind w:left="720"/>
      <w:jc w:val="both"/>
    </w:pPr>
    <w:rPr>
      <w:rFonts w:ascii="Arial" w:hAnsi="Arial" w:cs="Arial"/>
      <w:color w:val="auto"/>
      <w:sz w:val="22"/>
      <w:szCs w:val="22"/>
      <w:lang w:val="en-US"/>
    </w:rPr>
  </w:style>
  <w:style w:type="character" w:customStyle="1" w:styleId="NoSpacingChar">
    <w:name w:val="No Spacing Char"/>
    <w:basedOn w:val="DefaultParagraphFont"/>
    <w:link w:val="NoSpacing"/>
    <w:uiPriority w:val="1"/>
    <w:rsid w:val="0009731E"/>
    <w:rPr>
      <w:rFonts w:ascii="Courier New" w:eastAsia="Times New Roman" w:hAnsi="Courier New" w:cs="Courier New"/>
      <w:color w:val="000000"/>
      <w:sz w:val="24"/>
      <w:szCs w:val="24"/>
      <w:lang w:val="ru-RU" w:eastAsia="ru-RU"/>
    </w:rPr>
  </w:style>
  <w:style w:type="character" w:customStyle="1" w:styleId="shorttext">
    <w:name w:val="short_text"/>
    <w:rsid w:val="00075475"/>
  </w:style>
  <w:style w:type="paragraph" w:customStyle="1" w:styleId="CharChar">
    <w:name w:val="Знак Знак Char Char Знак Знак"/>
    <w:basedOn w:val="Normal"/>
    <w:rsid w:val="00B70C96"/>
    <w:pPr>
      <w:widowControl/>
      <w:spacing w:after="160" w:line="240" w:lineRule="exact"/>
    </w:pPr>
    <w:rPr>
      <w:rFonts w:ascii="Symbol" w:eastAsia="Calibri" w:hAnsi="Symbol" w:cs="Calibri"/>
      <w:color w:val="auto"/>
      <w:sz w:val="20"/>
      <w:szCs w:val="20"/>
      <w:lang w:val="en-US" w:eastAsia="en-US"/>
    </w:rPr>
  </w:style>
  <w:style w:type="paragraph" w:customStyle="1" w:styleId="CharChar0">
    <w:name w:val="Знак Знак Char Char Знак Знак"/>
    <w:basedOn w:val="Normal"/>
    <w:rsid w:val="003645E9"/>
    <w:pPr>
      <w:widowControl/>
      <w:spacing w:after="160" w:line="240" w:lineRule="exact"/>
    </w:pPr>
    <w:rPr>
      <w:rFonts w:ascii="Symbol" w:eastAsia="Calibri" w:hAnsi="Symbol" w:cs="Calibri"/>
      <w:color w:val="auto"/>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388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BD1B8-C036-4C2F-B391-4F76DB994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10</Pages>
  <Words>4489</Words>
  <Characters>25590</Characters>
  <Application>Microsoft Office Word</Application>
  <DocSecurity>0</DocSecurity>
  <Lines>213</Lines>
  <Paragraphs>60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Kusljic Suncica</dc:creator>
  <cp:keywords/>
  <dc:description/>
  <cp:lastModifiedBy>Ruzojcic Ljiljana</cp:lastModifiedBy>
  <cp:revision>12</cp:revision>
  <dcterms:created xsi:type="dcterms:W3CDTF">2023-08-28T10:28:00Z</dcterms:created>
  <dcterms:modified xsi:type="dcterms:W3CDTF">2025-12-12T07:53:00Z</dcterms:modified>
</cp:coreProperties>
</file>